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0EFDA" w14:textId="77777777" w:rsidR="00E63F4E" w:rsidRPr="00305D8E" w:rsidRDefault="00C7050F" w:rsidP="00F905D8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snapToGrid/>
          <w:lang w:val="en-US" w:eastAsia="en-US"/>
        </w:rPr>
      </w:pPr>
      <w:r w:rsidRPr="00305D8E">
        <w:rPr>
          <w:rFonts w:asciiTheme="minorHAnsi" w:hAnsiTheme="minorHAnsi" w:cstheme="minorHAnsi"/>
          <w:b/>
          <w:bCs/>
          <w:snapToGrid/>
          <w:lang w:val="en-US" w:eastAsia="en-US"/>
        </w:rPr>
        <w:t>TERMS OF REFERENCE</w:t>
      </w:r>
    </w:p>
    <w:p w14:paraId="7C4E4EE4" w14:textId="77777777" w:rsidR="00E63F4E" w:rsidRPr="00305D8E" w:rsidRDefault="00E63F4E" w:rsidP="00F905D8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snapToGrid/>
          <w:lang w:val="en-US" w:eastAsia="en-US"/>
        </w:rPr>
      </w:pPr>
      <w:r w:rsidRPr="00305D8E">
        <w:rPr>
          <w:rFonts w:asciiTheme="minorHAnsi" w:hAnsiTheme="minorHAnsi" w:cstheme="minorHAnsi"/>
          <w:b/>
          <w:bCs/>
          <w:snapToGrid/>
          <w:lang w:val="en-US" w:eastAsia="en-US"/>
        </w:rPr>
        <w:t>(</w:t>
      </w:r>
      <w:r w:rsidR="00C7050F" w:rsidRPr="00305D8E">
        <w:rPr>
          <w:rFonts w:asciiTheme="minorHAnsi" w:hAnsiTheme="minorHAnsi" w:cstheme="minorHAnsi"/>
          <w:b/>
          <w:bCs/>
          <w:snapToGrid/>
          <w:lang w:val="en-US" w:eastAsia="en-US"/>
        </w:rPr>
        <w:t>Individual Contract Agreement</w:t>
      </w:r>
      <w:r w:rsidRPr="00305D8E">
        <w:rPr>
          <w:rFonts w:asciiTheme="minorHAnsi" w:hAnsiTheme="minorHAnsi" w:cstheme="minorHAnsi"/>
          <w:b/>
          <w:bCs/>
          <w:snapToGrid/>
          <w:lang w:val="en-US" w:eastAsia="en-US"/>
        </w:rPr>
        <w:t xml:space="preserve"> - ICA)</w:t>
      </w:r>
    </w:p>
    <w:p w14:paraId="633572B8" w14:textId="77777777" w:rsidR="00E63F4E" w:rsidRPr="00305D8E" w:rsidRDefault="00E63F4E" w:rsidP="00F905D8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bCs/>
          <w:snapToGrid/>
          <w:lang w:val="en-US" w:eastAsia="en-US"/>
        </w:rPr>
      </w:pPr>
    </w:p>
    <w:p w14:paraId="147EDA48" w14:textId="29385DAE" w:rsidR="00E63F4E" w:rsidRPr="00B53A8B" w:rsidRDefault="00C7050F" w:rsidP="00F905D8">
      <w:pPr>
        <w:widowControl w:val="0"/>
        <w:suppressAutoHyphens/>
        <w:spacing w:after="0" w:line="240" w:lineRule="auto"/>
        <w:rPr>
          <w:rFonts w:asciiTheme="minorHAnsi" w:hAnsiTheme="minorHAnsi" w:cstheme="minorHAnsi"/>
          <w:bCs/>
          <w:snapToGrid/>
          <w:lang w:val="pt-BR" w:eastAsia="en-US"/>
        </w:rPr>
      </w:pPr>
      <w:proofErr w:type="spellStart"/>
      <w:r w:rsidRPr="00B53A8B">
        <w:rPr>
          <w:rFonts w:asciiTheme="minorHAnsi" w:hAnsiTheme="minorHAnsi" w:cstheme="minorHAnsi"/>
          <w:bCs/>
          <w:snapToGrid/>
          <w:lang w:val="pt-BR" w:eastAsia="en-US"/>
        </w:rPr>
        <w:t>Title</w:t>
      </w:r>
      <w:proofErr w:type="spellEnd"/>
      <w:r w:rsidR="00E63F4E" w:rsidRPr="00B53A8B">
        <w:rPr>
          <w:rFonts w:asciiTheme="minorHAnsi" w:hAnsiTheme="minorHAnsi" w:cstheme="minorHAnsi"/>
          <w:bCs/>
          <w:snapToGrid/>
          <w:lang w:val="pt-BR" w:eastAsia="en-US"/>
        </w:rPr>
        <w:t xml:space="preserve">:  </w:t>
      </w:r>
      <w:r w:rsidR="00E63F4E" w:rsidRPr="00B53A8B">
        <w:rPr>
          <w:rFonts w:asciiTheme="minorHAnsi" w:hAnsiTheme="minorHAnsi" w:cstheme="minorHAnsi"/>
          <w:bCs/>
          <w:snapToGrid/>
          <w:lang w:val="pt-BR" w:eastAsia="en-US"/>
        </w:rPr>
        <w:tab/>
      </w:r>
      <w:r w:rsidR="00E63F4E" w:rsidRPr="00B53A8B">
        <w:rPr>
          <w:rFonts w:asciiTheme="minorHAnsi" w:hAnsiTheme="minorHAnsi" w:cstheme="minorHAnsi"/>
          <w:bCs/>
          <w:snapToGrid/>
          <w:lang w:val="pt-BR" w:eastAsia="en-US"/>
        </w:rPr>
        <w:tab/>
      </w:r>
      <w:r w:rsidR="00E63F4E" w:rsidRPr="00B53A8B">
        <w:rPr>
          <w:rFonts w:asciiTheme="minorHAnsi" w:hAnsiTheme="minorHAnsi" w:cstheme="minorHAnsi"/>
          <w:bCs/>
          <w:snapToGrid/>
          <w:lang w:val="pt-BR" w:eastAsia="en-US"/>
        </w:rPr>
        <w:tab/>
      </w:r>
      <w:r w:rsidR="00FC4081" w:rsidRPr="00B53A8B">
        <w:rPr>
          <w:rFonts w:asciiTheme="minorHAnsi" w:hAnsiTheme="minorHAnsi" w:cstheme="minorHAnsi"/>
          <w:bCs/>
          <w:lang w:val="pt-BR" w:eastAsia="en-US"/>
        </w:rPr>
        <w:t>Especialista em Manutenção de Parques e Áreas Verdes</w:t>
      </w:r>
    </w:p>
    <w:p w14:paraId="6188C309" w14:textId="77777777" w:rsidR="00E63F4E" w:rsidRPr="00305D8E" w:rsidRDefault="00C7050F" w:rsidP="00F905D8">
      <w:pPr>
        <w:widowControl w:val="0"/>
        <w:suppressAutoHyphens/>
        <w:spacing w:after="0" w:line="240" w:lineRule="auto"/>
        <w:rPr>
          <w:rFonts w:asciiTheme="minorHAnsi" w:hAnsiTheme="minorHAnsi" w:cstheme="minorHAnsi"/>
          <w:bCs/>
          <w:snapToGrid/>
          <w:lang w:val="en-US" w:eastAsia="en-US"/>
        </w:rPr>
      </w:pPr>
      <w:r w:rsidRPr="00305D8E">
        <w:rPr>
          <w:rFonts w:asciiTheme="minorHAnsi" w:hAnsiTheme="minorHAnsi" w:cstheme="minorHAnsi"/>
          <w:bCs/>
          <w:snapToGrid/>
          <w:lang w:val="en-US" w:eastAsia="en-US"/>
        </w:rPr>
        <w:t>Duty Station</w:t>
      </w:r>
      <w:r w:rsidR="00E63F4E" w:rsidRPr="00305D8E">
        <w:rPr>
          <w:rFonts w:asciiTheme="minorHAnsi" w:hAnsiTheme="minorHAnsi" w:cstheme="minorHAnsi"/>
          <w:bCs/>
          <w:snapToGrid/>
          <w:lang w:val="en-US" w:eastAsia="en-US"/>
        </w:rPr>
        <w:t>:</w:t>
      </w:r>
      <w:r w:rsidR="00E63F4E" w:rsidRPr="00305D8E">
        <w:rPr>
          <w:rFonts w:asciiTheme="minorHAnsi" w:hAnsiTheme="minorHAnsi" w:cstheme="minorHAnsi"/>
          <w:bCs/>
          <w:snapToGrid/>
          <w:lang w:val="en-US" w:eastAsia="en-US"/>
        </w:rPr>
        <w:tab/>
      </w:r>
      <w:r w:rsidRPr="00305D8E">
        <w:rPr>
          <w:rFonts w:asciiTheme="minorHAnsi" w:hAnsiTheme="minorHAnsi" w:cstheme="minorHAnsi"/>
          <w:bCs/>
          <w:snapToGrid/>
          <w:lang w:val="en-US" w:eastAsia="en-US"/>
        </w:rPr>
        <w:tab/>
      </w:r>
      <w:r w:rsidR="00EA1C51" w:rsidRPr="00305D8E">
        <w:rPr>
          <w:rFonts w:asciiTheme="minorHAnsi" w:hAnsiTheme="minorHAnsi" w:cstheme="minorHAnsi"/>
          <w:bCs/>
          <w:snapToGrid/>
          <w:lang w:val="en-US" w:eastAsia="en-US"/>
        </w:rPr>
        <w:t>Home based</w:t>
      </w:r>
    </w:p>
    <w:p w14:paraId="56AF2A07" w14:textId="77777777" w:rsidR="00E63F4E" w:rsidRPr="00305D8E" w:rsidRDefault="00C7050F" w:rsidP="00F905D8">
      <w:pPr>
        <w:widowControl w:val="0"/>
        <w:suppressAutoHyphens/>
        <w:spacing w:after="0" w:line="240" w:lineRule="auto"/>
        <w:rPr>
          <w:rFonts w:asciiTheme="minorHAnsi" w:hAnsiTheme="minorHAnsi" w:cstheme="minorHAnsi"/>
          <w:bCs/>
          <w:snapToGrid/>
          <w:lang w:val="en-US" w:eastAsia="en-US"/>
        </w:rPr>
      </w:pPr>
      <w:r w:rsidRPr="00305D8E">
        <w:rPr>
          <w:rFonts w:asciiTheme="minorHAnsi" w:hAnsiTheme="minorHAnsi" w:cstheme="minorHAnsi"/>
          <w:bCs/>
          <w:snapToGrid/>
          <w:lang w:val="en-US" w:eastAsia="en-US"/>
        </w:rPr>
        <w:t>Department/Office</w:t>
      </w:r>
      <w:r w:rsidR="00E63F4E" w:rsidRPr="00305D8E">
        <w:rPr>
          <w:rFonts w:asciiTheme="minorHAnsi" w:hAnsiTheme="minorHAnsi" w:cstheme="minorHAnsi"/>
          <w:bCs/>
          <w:snapToGrid/>
          <w:lang w:val="en-US" w:eastAsia="en-US"/>
        </w:rPr>
        <w:tab/>
      </w:r>
      <w:r w:rsidRPr="00305D8E">
        <w:rPr>
          <w:rFonts w:asciiTheme="minorHAnsi" w:hAnsiTheme="minorHAnsi" w:cstheme="minorHAnsi"/>
          <w:bCs/>
          <w:snapToGrid/>
          <w:lang w:val="en-US" w:eastAsia="en-US"/>
        </w:rPr>
        <w:t>LCR, AROH, Brazil</w:t>
      </w:r>
    </w:p>
    <w:p w14:paraId="18EC2EC1" w14:textId="77777777" w:rsidR="00C7050F" w:rsidRPr="00305D8E" w:rsidRDefault="00C7050F" w:rsidP="00F905D8">
      <w:pPr>
        <w:widowControl w:val="0"/>
        <w:suppressAutoHyphens/>
        <w:spacing w:after="0" w:line="240" w:lineRule="auto"/>
        <w:rPr>
          <w:rFonts w:asciiTheme="minorHAnsi" w:hAnsiTheme="minorHAnsi" w:cstheme="minorHAnsi"/>
          <w:bCs/>
          <w:snapToGrid/>
          <w:lang w:val="en-US" w:eastAsia="en-US"/>
        </w:rPr>
      </w:pPr>
      <w:r w:rsidRPr="00305D8E">
        <w:rPr>
          <w:rFonts w:asciiTheme="minorHAnsi" w:hAnsiTheme="minorHAnsi" w:cstheme="minorHAnsi"/>
          <w:bCs/>
          <w:snapToGrid/>
          <w:lang w:val="en-US" w:eastAsia="en-US"/>
        </w:rPr>
        <w:t>Contract Type</w:t>
      </w:r>
      <w:r w:rsidR="00E63F4E" w:rsidRPr="00305D8E">
        <w:rPr>
          <w:rFonts w:asciiTheme="minorHAnsi" w:hAnsiTheme="minorHAnsi" w:cstheme="minorHAnsi"/>
          <w:bCs/>
          <w:snapToGrid/>
          <w:lang w:val="en-US" w:eastAsia="en-US"/>
        </w:rPr>
        <w:t xml:space="preserve">:  </w:t>
      </w:r>
      <w:r w:rsidRPr="00305D8E">
        <w:rPr>
          <w:rFonts w:asciiTheme="minorHAnsi" w:hAnsiTheme="minorHAnsi" w:cstheme="minorHAnsi"/>
          <w:bCs/>
          <w:snapToGrid/>
          <w:lang w:val="en-US" w:eastAsia="en-US"/>
        </w:rPr>
        <w:tab/>
      </w:r>
      <w:r w:rsidRPr="00305D8E">
        <w:rPr>
          <w:rFonts w:asciiTheme="minorHAnsi" w:hAnsiTheme="minorHAnsi" w:cstheme="minorHAnsi"/>
          <w:bCs/>
          <w:snapToGrid/>
          <w:lang w:val="en-US" w:eastAsia="en-US"/>
        </w:rPr>
        <w:tab/>
      </w:r>
      <w:r w:rsidR="00EA1C51" w:rsidRPr="00305D8E">
        <w:rPr>
          <w:rFonts w:asciiTheme="minorHAnsi" w:hAnsiTheme="minorHAnsi" w:cstheme="minorHAnsi"/>
          <w:bCs/>
          <w:snapToGrid/>
          <w:lang w:val="en-US" w:eastAsia="en-US"/>
        </w:rPr>
        <w:t>Local ICA Specialist</w:t>
      </w:r>
    </w:p>
    <w:p w14:paraId="37CA5E48" w14:textId="77777777" w:rsidR="00E63F4E" w:rsidRPr="00305D8E" w:rsidRDefault="00C7050F" w:rsidP="00F905D8">
      <w:pPr>
        <w:widowControl w:val="0"/>
        <w:suppressAutoHyphens/>
        <w:spacing w:after="0" w:line="240" w:lineRule="auto"/>
        <w:rPr>
          <w:rFonts w:asciiTheme="minorHAnsi" w:hAnsiTheme="minorHAnsi" w:cstheme="minorHAnsi"/>
          <w:bCs/>
          <w:snapToGrid/>
          <w:lang w:val="en-US" w:eastAsia="en-US"/>
        </w:rPr>
      </w:pPr>
      <w:r w:rsidRPr="00305D8E">
        <w:rPr>
          <w:rFonts w:asciiTheme="minorHAnsi" w:hAnsiTheme="minorHAnsi" w:cstheme="minorHAnsi"/>
          <w:bCs/>
          <w:snapToGrid/>
          <w:lang w:val="en-US" w:eastAsia="en-US"/>
        </w:rPr>
        <w:t>Contract Level:</w:t>
      </w:r>
      <w:r w:rsidR="00E63F4E" w:rsidRPr="00305D8E">
        <w:rPr>
          <w:rFonts w:asciiTheme="minorHAnsi" w:hAnsiTheme="minorHAnsi" w:cstheme="minorHAnsi"/>
          <w:bCs/>
          <w:snapToGrid/>
          <w:lang w:val="en-US" w:eastAsia="en-US"/>
        </w:rPr>
        <w:tab/>
      </w:r>
      <w:r w:rsidRPr="00305D8E">
        <w:rPr>
          <w:rFonts w:asciiTheme="minorHAnsi" w:hAnsiTheme="minorHAnsi" w:cstheme="minorHAnsi"/>
          <w:bCs/>
          <w:snapToGrid/>
          <w:lang w:val="en-US" w:eastAsia="en-US"/>
        </w:rPr>
        <w:tab/>
      </w:r>
      <w:r w:rsidR="00EA1C51" w:rsidRPr="00305D8E">
        <w:rPr>
          <w:rFonts w:asciiTheme="minorHAnsi" w:hAnsiTheme="minorHAnsi" w:cstheme="minorHAnsi"/>
          <w:bCs/>
          <w:snapToGrid/>
          <w:lang w:val="en-US" w:eastAsia="en-US"/>
        </w:rPr>
        <w:t>LICA Specialist-9</w:t>
      </w:r>
      <w:r w:rsidR="005952D4" w:rsidRPr="00305D8E">
        <w:rPr>
          <w:rFonts w:asciiTheme="minorHAnsi" w:hAnsiTheme="minorHAnsi" w:cstheme="minorHAnsi"/>
          <w:bCs/>
          <w:snapToGrid/>
          <w:lang w:val="en-US" w:eastAsia="en-US"/>
        </w:rPr>
        <w:t>, Retainer</w:t>
      </w:r>
    </w:p>
    <w:p w14:paraId="698FC486" w14:textId="78D9376B" w:rsidR="00F905D8" w:rsidRPr="00305D8E" w:rsidRDefault="00C7050F" w:rsidP="005C5265">
      <w:pPr>
        <w:widowControl w:val="0"/>
        <w:suppressAutoHyphens/>
        <w:spacing w:after="0" w:line="240" w:lineRule="auto"/>
        <w:ind w:left="2160" w:hanging="2160"/>
        <w:rPr>
          <w:rFonts w:asciiTheme="minorHAnsi" w:hAnsiTheme="minorHAnsi" w:cstheme="minorHAnsi"/>
          <w:bCs/>
          <w:snapToGrid/>
          <w:lang w:val="en-US" w:eastAsia="en-US"/>
        </w:rPr>
      </w:pPr>
      <w:r w:rsidRPr="00305D8E">
        <w:rPr>
          <w:rFonts w:asciiTheme="minorHAnsi" w:hAnsiTheme="minorHAnsi" w:cstheme="minorHAnsi"/>
          <w:bCs/>
          <w:snapToGrid/>
          <w:lang w:val="en-US" w:eastAsia="en-US"/>
        </w:rPr>
        <w:t>Duration</w:t>
      </w:r>
      <w:r w:rsidR="00F905D8" w:rsidRPr="00305D8E">
        <w:rPr>
          <w:rFonts w:asciiTheme="minorHAnsi" w:hAnsiTheme="minorHAnsi" w:cstheme="minorHAnsi"/>
          <w:bCs/>
          <w:snapToGrid/>
          <w:lang w:val="en-US" w:eastAsia="en-US"/>
        </w:rPr>
        <w:t xml:space="preserve">: </w:t>
      </w:r>
      <w:r w:rsidR="00F905D8" w:rsidRPr="00305D8E">
        <w:rPr>
          <w:rFonts w:asciiTheme="minorHAnsi" w:hAnsiTheme="minorHAnsi" w:cstheme="minorHAnsi"/>
          <w:bCs/>
          <w:snapToGrid/>
          <w:lang w:val="en-US" w:eastAsia="en-US"/>
        </w:rPr>
        <w:tab/>
      </w:r>
      <w:r w:rsidR="006F5CAB" w:rsidRPr="00305D8E">
        <w:rPr>
          <w:rFonts w:asciiTheme="minorHAnsi" w:hAnsiTheme="minorHAnsi" w:cstheme="minorHAnsi"/>
          <w:bCs/>
          <w:snapToGrid/>
          <w:lang w:val="en-US" w:eastAsia="en-US"/>
        </w:rPr>
        <w:t>12</w:t>
      </w:r>
      <w:r w:rsidR="00B53A8B">
        <w:rPr>
          <w:rFonts w:asciiTheme="minorHAnsi" w:hAnsiTheme="minorHAnsi" w:cstheme="minorHAnsi"/>
          <w:bCs/>
          <w:snapToGrid/>
          <w:lang w:val="en-US" w:eastAsia="en-US"/>
        </w:rPr>
        <w:t xml:space="preserve"> </w:t>
      </w:r>
      <w:r w:rsidRPr="00305D8E">
        <w:rPr>
          <w:rFonts w:asciiTheme="minorHAnsi" w:hAnsiTheme="minorHAnsi" w:cstheme="minorHAnsi"/>
          <w:bCs/>
          <w:snapToGrid/>
          <w:lang w:val="en-US" w:eastAsia="en-US"/>
        </w:rPr>
        <w:t>months (with possibilit</w:t>
      </w:r>
      <w:r w:rsidR="006F5CAB" w:rsidRPr="00305D8E">
        <w:rPr>
          <w:rFonts w:asciiTheme="minorHAnsi" w:hAnsiTheme="minorHAnsi" w:cstheme="minorHAnsi"/>
          <w:bCs/>
          <w:snapToGrid/>
          <w:lang w:val="en-US" w:eastAsia="en-US"/>
        </w:rPr>
        <w:t>y</w:t>
      </w:r>
      <w:r w:rsidRPr="00305D8E">
        <w:rPr>
          <w:rFonts w:asciiTheme="minorHAnsi" w:hAnsiTheme="minorHAnsi" w:cstheme="minorHAnsi"/>
          <w:bCs/>
          <w:snapToGrid/>
          <w:lang w:val="en-US" w:eastAsia="en-US"/>
        </w:rPr>
        <w:t xml:space="preserve"> of extension)</w:t>
      </w:r>
    </w:p>
    <w:p w14:paraId="4B7336C0" w14:textId="77777777" w:rsidR="00F905D8" w:rsidRPr="00305D8E" w:rsidRDefault="00F905D8" w:rsidP="00F905D8">
      <w:pPr>
        <w:widowControl w:val="0"/>
        <w:suppressAutoHyphens/>
        <w:spacing w:after="0" w:line="240" w:lineRule="auto"/>
        <w:rPr>
          <w:rFonts w:asciiTheme="minorHAnsi" w:hAnsiTheme="minorHAnsi" w:cstheme="minorHAnsi"/>
          <w:bCs/>
          <w:snapToGrid/>
          <w:lang w:val="es-AR" w:eastAsia="en-US"/>
        </w:rPr>
      </w:pPr>
      <w:r w:rsidRPr="00305D8E">
        <w:rPr>
          <w:rFonts w:asciiTheme="minorHAnsi" w:hAnsiTheme="minorHAnsi" w:cstheme="minorHAnsi"/>
          <w:bCs/>
          <w:snapToGrid/>
          <w:lang w:val="es-AR" w:eastAsia="en-US"/>
        </w:rPr>
        <w:t xml:space="preserve">Supervisor: </w:t>
      </w:r>
      <w:r w:rsidRPr="00305D8E">
        <w:rPr>
          <w:rFonts w:asciiTheme="minorHAnsi" w:hAnsiTheme="minorHAnsi" w:cstheme="minorHAnsi"/>
          <w:bCs/>
          <w:snapToGrid/>
          <w:lang w:val="es-AR" w:eastAsia="en-US"/>
        </w:rPr>
        <w:tab/>
      </w:r>
      <w:r w:rsidRPr="00305D8E">
        <w:rPr>
          <w:rFonts w:asciiTheme="minorHAnsi" w:hAnsiTheme="minorHAnsi" w:cstheme="minorHAnsi"/>
          <w:bCs/>
          <w:snapToGrid/>
          <w:lang w:val="es-AR" w:eastAsia="en-US"/>
        </w:rPr>
        <w:tab/>
      </w:r>
      <w:r w:rsidR="00EA1C51" w:rsidRPr="00305D8E">
        <w:rPr>
          <w:rFonts w:asciiTheme="minorHAnsi" w:hAnsiTheme="minorHAnsi" w:cstheme="minorHAnsi"/>
          <w:bCs/>
          <w:snapToGrid/>
          <w:lang w:val="es-AR" w:eastAsia="en-US"/>
        </w:rPr>
        <w:t>Project Manager</w:t>
      </w:r>
    </w:p>
    <w:p w14:paraId="1E083713" w14:textId="77777777" w:rsidR="00E63F4E" w:rsidRPr="00305D8E" w:rsidRDefault="00E63F4E" w:rsidP="00F905D8">
      <w:pPr>
        <w:spacing w:after="0" w:line="240" w:lineRule="auto"/>
        <w:rPr>
          <w:rFonts w:asciiTheme="minorHAnsi" w:hAnsiTheme="minorHAnsi" w:cstheme="minorHAnsi"/>
          <w:lang w:val="es-AR"/>
        </w:rPr>
      </w:pPr>
    </w:p>
    <w:p w14:paraId="2A536EB1" w14:textId="77777777" w:rsidR="00B93AE6" w:rsidRPr="000B70CB" w:rsidRDefault="00B93AE6" w:rsidP="00B93AE6">
      <w:pPr>
        <w:pStyle w:val="PargrafodaLista"/>
        <w:numPr>
          <w:ilvl w:val="0"/>
          <w:numId w:val="20"/>
        </w:numPr>
        <w:spacing w:after="0" w:line="240" w:lineRule="auto"/>
        <w:contextualSpacing w:val="0"/>
        <w:rPr>
          <w:b/>
          <w:snapToGrid/>
        </w:rPr>
      </w:pPr>
      <w:proofErr w:type="spellStart"/>
      <w:r>
        <w:rPr>
          <w:b/>
        </w:rPr>
        <w:t>Informações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contextuais</w:t>
      </w:r>
      <w:proofErr w:type="spellEnd"/>
    </w:p>
    <w:p w14:paraId="50F82CED" w14:textId="77777777" w:rsidR="0032620A" w:rsidRPr="0032620A" w:rsidRDefault="0032620A" w:rsidP="0032620A">
      <w:pPr>
        <w:pStyle w:val="NormalWeb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  <w:shd w:val="clear" w:color="auto" w:fill="FFFFFF"/>
          <w:lang w:eastAsia="es-ES"/>
        </w:rPr>
      </w:pPr>
      <w:r w:rsidRPr="0032620A">
        <w:rPr>
          <w:rFonts w:asciiTheme="minorHAnsi" w:hAnsiTheme="minorHAnsi" w:cstheme="minorHAnsi"/>
          <w:snapToGrid w:val="0"/>
          <w:color w:val="000000"/>
          <w:sz w:val="22"/>
          <w:szCs w:val="22"/>
          <w:shd w:val="clear" w:color="auto" w:fill="FFFFFF"/>
          <w:lang w:eastAsia="es-ES"/>
        </w:rPr>
        <w:t>O UNOPS Brasil é responsável pelo desenvolvendo e fornecimento de serviços com eficiência de custos que contribuem para os resultados sustentáveis ​​dos parceiros bem como para o alcance dos resultados de gerenciamento do escritório.</w:t>
      </w:r>
    </w:p>
    <w:p w14:paraId="5BE054D7" w14:textId="77777777" w:rsidR="0032620A" w:rsidRPr="0032620A" w:rsidRDefault="0032620A" w:rsidP="0032620A">
      <w:pPr>
        <w:pStyle w:val="NormalWeb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  <w:shd w:val="clear" w:color="auto" w:fill="FFFFFF"/>
          <w:lang w:eastAsia="es-ES"/>
        </w:rPr>
      </w:pPr>
      <w:r w:rsidRPr="0032620A">
        <w:rPr>
          <w:rFonts w:asciiTheme="minorHAnsi" w:hAnsiTheme="minorHAnsi" w:cstheme="minorHAnsi"/>
          <w:snapToGrid w:val="0"/>
          <w:color w:val="000000"/>
          <w:sz w:val="22"/>
          <w:szCs w:val="22"/>
          <w:shd w:val="clear" w:color="auto" w:fill="FFFFFF"/>
          <w:lang w:eastAsia="es-ES"/>
        </w:rPr>
        <w:t>No país, o UNOPS tem feito progressos significativos no desenvolvimento da área de serviços de assessoria em infraestrutura com financiamento e operações do setor privado, o que inclui parcerias público-privadas, concessões, contratos de gestão, empréstimos e outras parcerias para apoiar os governos nacionais e locais no enfrentamento do desafio de como priorizar e financiar o investimento necessário em infraestrutura.</w:t>
      </w:r>
    </w:p>
    <w:p w14:paraId="4823A6A7" w14:textId="77777777" w:rsidR="0032620A" w:rsidRPr="0032620A" w:rsidRDefault="0032620A" w:rsidP="0032620A">
      <w:pPr>
        <w:pStyle w:val="NormalWeb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  <w:shd w:val="clear" w:color="auto" w:fill="FFFFFF"/>
          <w:lang w:eastAsia="es-ES"/>
        </w:rPr>
      </w:pPr>
      <w:r w:rsidRPr="0032620A">
        <w:rPr>
          <w:rFonts w:asciiTheme="minorHAnsi" w:hAnsiTheme="minorHAnsi" w:cstheme="minorHAnsi"/>
          <w:snapToGrid w:val="0"/>
          <w:color w:val="000000"/>
          <w:sz w:val="22"/>
          <w:szCs w:val="22"/>
          <w:shd w:val="clear" w:color="auto" w:fill="FFFFFF"/>
          <w:lang w:eastAsia="es-ES"/>
        </w:rPr>
        <w:t>O UNOPS Brasil atua como parte integrante da estrutura de gestão regional da América Latina e do Caribe e se reporta ao Diretor do Hub operacional, que fornece apoio e orientação.</w:t>
      </w:r>
    </w:p>
    <w:p w14:paraId="5D8C53C9" w14:textId="77777777" w:rsidR="00B53A8B" w:rsidRDefault="0032620A" w:rsidP="00B53A8B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hd w:val="clear" w:color="auto" w:fill="FFFFFF"/>
          <w:lang w:val="pt-BR"/>
        </w:rPr>
      </w:pPr>
      <w:r>
        <w:rPr>
          <w:rFonts w:asciiTheme="minorHAnsi" w:hAnsiTheme="minorHAnsi" w:cstheme="minorHAnsi"/>
          <w:color w:val="000000"/>
          <w:shd w:val="clear" w:color="auto" w:fill="FFFFFF"/>
          <w:lang w:val="pt-BR"/>
        </w:rPr>
        <w:t>Nos últimos meses,</w:t>
      </w:r>
      <w:r w:rsidRPr="00B53A8B">
        <w:rPr>
          <w:rFonts w:asciiTheme="minorHAnsi" w:hAnsiTheme="minorHAnsi" w:cstheme="minorHAnsi"/>
          <w:color w:val="000000"/>
          <w:shd w:val="clear" w:color="auto" w:fill="FFFFFF"/>
          <w:lang w:val="pt-BR"/>
        </w:rPr>
        <w:t xml:space="preserve"> UNOPS </w:t>
      </w:r>
      <w:r>
        <w:rPr>
          <w:rFonts w:asciiTheme="minorHAnsi" w:hAnsiTheme="minorHAnsi" w:cstheme="minorHAnsi"/>
          <w:color w:val="000000"/>
          <w:shd w:val="clear" w:color="auto" w:fill="FFFFFF"/>
          <w:lang w:val="pt-BR"/>
        </w:rPr>
        <w:t>tem apoia</w:t>
      </w:r>
      <w:r w:rsidRPr="00B53A8B">
        <w:rPr>
          <w:rFonts w:asciiTheme="minorHAnsi" w:hAnsiTheme="minorHAnsi" w:cstheme="minorHAnsi"/>
          <w:color w:val="000000"/>
          <w:shd w:val="clear" w:color="auto" w:fill="FFFFFF"/>
          <w:lang w:val="pt-BR"/>
        </w:rPr>
        <w:t xml:space="preserve">do o Governo do Distrito Federal (GDF) </w:t>
      </w:r>
      <w:r>
        <w:rPr>
          <w:rFonts w:asciiTheme="minorHAnsi" w:hAnsiTheme="minorHAnsi" w:cstheme="minorHAnsi"/>
          <w:color w:val="000000"/>
          <w:shd w:val="clear" w:color="auto" w:fill="FFFFFF"/>
          <w:lang w:val="pt-BR"/>
        </w:rPr>
        <w:t>quanto ao fortalecimento</w:t>
      </w:r>
      <w:r w:rsidRPr="00B53A8B">
        <w:rPr>
          <w:rFonts w:asciiTheme="minorHAnsi" w:hAnsiTheme="minorHAnsi" w:cstheme="minorHAnsi"/>
          <w:color w:val="000000"/>
          <w:shd w:val="clear" w:color="auto" w:fill="FFFFFF"/>
          <w:lang w:val="pt-BR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  <w:lang w:val="pt-BR"/>
        </w:rPr>
        <w:t>da Unidade de PPP d</w:t>
      </w:r>
      <w:r w:rsidRPr="00B53A8B">
        <w:rPr>
          <w:rFonts w:asciiTheme="minorHAnsi" w:hAnsiTheme="minorHAnsi" w:cstheme="minorHAnsi"/>
          <w:color w:val="000000"/>
          <w:shd w:val="clear" w:color="auto" w:fill="FFFFFF"/>
          <w:lang w:val="pt-BR"/>
        </w:rPr>
        <w:t>o Departamento de Finanças do Estado. O projeto visa fornecer à Unidade as ferramentas para desenvolver e monitorar projetos de PPP, desenvolver um modelo de garantia para compromissos financeiros d</w:t>
      </w:r>
      <w:r>
        <w:rPr>
          <w:rFonts w:asciiTheme="minorHAnsi" w:hAnsiTheme="minorHAnsi" w:cstheme="minorHAnsi"/>
          <w:color w:val="000000"/>
          <w:shd w:val="clear" w:color="auto" w:fill="FFFFFF"/>
          <w:lang w:val="pt-BR"/>
        </w:rPr>
        <w:t>o</w:t>
      </w:r>
      <w:r w:rsidRPr="00B53A8B">
        <w:rPr>
          <w:rFonts w:asciiTheme="minorHAnsi" w:hAnsiTheme="minorHAnsi" w:cstheme="minorHAnsi"/>
          <w:color w:val="000000"/>
          <w:shd w:val="clear" w:color="auto" w:fill="FFFFFF"/>
          <w:lang w:val="pt-BR"/>
        </w:rPr>
        <w:t xml:space="preserve"> GDF</w:t>
      </w:r>
      <w:r>
        <w:rPr>
          <w:rFonts w:asciiTheme="minorHAnsi" w:hAnsiTheme="minorHAnsi" w:cstheme="minorHAnsi"/>
          <w:color w:val="000000"/>
          <w:shd w:val="clear" w:color="auto" w:fill="FFFFFF"/>
          <w:lang w:val="pt-BR"/>
        </w:rPr>
        <w:t xml:space="preserve"> bem como </w:t>
      </w:r>
      <w:r w:rsidRPr="00B53A8B">
        <w:rPr>
          <w:rFonts w:asciiTheme="minorHAnsi" w:hAnsiTheme="minorHAnsi" w:cstheme="minorHAnsi"/>
          <w:color w:val="000000"/>
          <w:shd w:val="clear" w:color="auto" w:fill="FFFFFF"/>
          <w:lang w:val="pt-BR"/>
        </w:rPr>
        <w:t>ferr</w:t>
      </w:r>
      <w:r>
        <w:rPr>
          <w:rFonts w:asciiTheme="minorHAnsi" w:hAnsiTheme="minorHAnsi" w:cstheme="minorHAnsi"/>
          <w:color w:val="000000"/>
          <w:shd w:val="clear" w:color="auto" w:fill="FFFFFF"/>
          <w:lang w:val="pt-BR"/>
        </w:rPr>
        <w:t>amentas de análise de projetos</w:t>
      </w:r>
      <w:r w:rsidRPr="00B53A8B">
        <w:rPr>
          <w:rFonts w:asciiTheme="minorHAnsi" w:hAnsiTheme="minorHAnsi" w:cstheme="minorHAnsi"/>
          <w:color w:val="000000"/>
          <w:shd w:val="clear" w:color="auto" w:fill="FFFFFF"/>
          <w:lang w:val="pt-BR"/>
        </w:rPr>
        <w:t>, desenvolver sua capacidade para financiar a modelagem de projetos de grande escala</w:t>
      </w:r>
      <w:r>
        <w:rPr>
          <w:rFonts w:asciiTheme="minorHAnsi" w:hAnsiTheme="minorHAnsi" w:cstheme="minorHAnsi"/>
          <w:color w:val="000000"/>
          <w:shd w:val="clear" w:color="auto" w:fill="FFFFFF"/>
          <w:lang w:val="pt-BR"/>
        </w:rPr>
        <w:t xml:space="preserve"> e para produzir </w:t>
      </w:r>
      <w:r w:rsidRPr="00B53A8B">
        <w:rPr>
          <w:rFonts w:asciiTheme="minorHAnsi" w:hAnsiTheme="minorHAnsi" w:cstheme="minorHAnsi"/>
          <w:color w:val="000000"/>
          <w:shd w:val="clear" w:color="auto" w:fill="FFFFFF"/>
          <w:lang w:val="pt-BR"/>
        </w:rPr>
        <w:t>estudos e modelos</w:t>
      </w:r>
      <w:r>
        <w:rPr>
          <w:rFonts w:asciiTheme="minorHAnsi" w:hAnsiTheme="minorHAnsi" w:cstheme="minorHAnsi"/>
          <w:color w:val="000000"/>
          <w:shd w:val="clear" w:color="auto" w:fill="FFFFFF"/>
          <w:lang w:val="pt-BR"/>
        </w:rPr>
        <w:t xml:space="preserve"> de estruturação de PPP</w:t>
      </w:r>
      <w:r w:rsidRPr="00B53A8B">
        <w:rPr>
          <w:rFonts w:asciiTheme="minorHAnsi" w:hAnsiTheme="minorHAnsi" w:cstheme="minorHAnsi"/>
          <w:color w:val="000000"/>
          <w:shd w:val="clear" w:color="auto" w:fill="FFFFFF"/>
          <w:lang w:val="pt-BR"/>
        </w:rPr>
        <w:t>, e treinar a equipe da Unidade PPP. Como parte do projeto, UNOPS apoiará a análise de quatro projetos</w:t>
      </w:r>
      <w:r>
        <w:rPr>
          <w:rFonts w:asciiTheme="minorHAnsi" w:hAnsiTheme="minorHAnsi" w:cstheme="minorHAnsi"/>
          <w:color w:val="000000"/>
          <w:shd w:val="clear" w:color="auto" w:fill="FFFFFF"/>
          <w:lang w:val="pt-BR"/>
        </w:rPr>
        <w:t xml:space="preserve"> de</w:t>
      </w:r>
      <w:r w:rsidRPr="00B53A8B">
        <w:rPr>
          <w:rFonts w:asciiTheme="minorHAnsi" w:hAnsiTheme="minorHAnsi" w:cstheme="minorHAnsi"/>
          <w:color w:val="000000"/>
          <w:shd w:val="clear" w:color="auto" w:fill="FFFFFF"/>
          <w:lang w:val="pt-BR"/>
        </w:rPr>
        <w:t xml:space="preserve"> PPP, incluindo a operação e </w:t>
      </w:r>
      <w:r>
        <w:rPr>
          <w:rFonts w:asciiTheme="minorHAnsi" w:hAnsiTheme="minorHAnsi" w:cstheme="minorHAnsi"/>
          <w:color w:val="000000"/>
          <w:shd w:val="clear" w:color="auto" w:fill="FFFFFF"/>
          <w:lang w:val="pt-BR"/>
        </w:rPr>
        <w:t xml:space="preserve">a </w:t>
      </w:r>
      <w:r w:rsidRPr="00B53A8B">
        <w:rPr>
          <w:rFonts w:asciiTheme="minorHAnsi" w:hAnsiTheme="minorHAnsi" w:cstheme="minorHAnsi"/>
          <w:color w:val="000000"/>
          <w:shd w:val="clear" w:color="auto" w:fill="FFFFFF"/>
          <w:lang w:val="pt-BR"/>
        </w:rPr>
        <w:t>manutenção de parques</w:t>
      </w:r>
      <w:r w:rsidR="00F61F8B">
        <w:rPr>
          <w:rFonts w:asciiTheme="minorHAnsi" w:hAnsiTheme="minorHAnsi" w:cstheme="minorHAnsi"/>
          <w:color w:val="000000"/>
          <w:shd w:val="clear" w:color="auto" w:fill="FFFFFF"/>
          <w:lang w:val="pt-BR"/>
        </w:rPr>
        <w:t xml:space="preserve"> e áreas verdes</w:t>
      </w:r>
      <w:r w:rsidRPr="00B53A8B">
        <w:rPr>
          <w:rFonts w:asciiTheme="minorHAnsi" w:hAnsiTheme="minorHAnsi" w:cstheme="minorHAnsi"/>
          <w:color w:val="000000"/>
          <w:shd w:val="clear" w:color="auto" w:fill="FFFFFF"/>
          <w:lang w:val="pt-BR"/>
        </w:rPr>
        <w:t>.</w:t>
      </w:r>
    </w:p>
    <w:p w14:paraId="5904AA6F" w14:textId="77777777" w:rsidR="00B53A8B" w:rsidRDefault="00B53A8B" w:rsidP="00B53A8B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hd w:val="clear" w:color="auto" w:fill="FFFFFF"/>
          <w:lang w:val="pt-BR"/>
        </w:rPr>
      </w:pPr>
    </w:p>
    <w:p w14:paraId="1939972B" w14:textId="77777777" w:rsidR="00B53A8B" w:rsidRDefault="0032620A" w:rsidP="00B53A8B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hd w:val="clear" w:color="auto" w:fill="FFFFFF"/>
          <w:lang w:val="pt-BR"/>
        </w:rPr>
      </w:pPr>
      <w:r w:rsidRPr="00B53A8B">
        <w:rPr>
          <w:rFonts w:asciiTheme="minorHAnsi" w:hAnsiTheme="minorHAnsi" w:cstheme="minorHAnsi"/>
          <w:color w:val="000000"/>
          <w:shd w:val="clear" w:color="auto" w:fill="FFFFFF"/>
          <w:lang w:val="pt-BR"/>
        </w:rPr>
        <w:t xml:space="preserve">Portanto, UNOPS agora está contratando um </w:t>
      </w:r>
      <w:r w:rsidR="00F61F8B" w:rsidRPr="00B53A8B">
        <w:rPr>
          <w:rFonts w:asciiTheme="minorHAnsi" w:hAnsiTheme="minorHAnsi" w:cstheme="minorHAnsi"/>
          <w:color w:val="000000"/>
          <w:shd w:val="clear" w:color="auto" w:fill="FFFFFF"/>
          <w:lang w:val="pt-BR"/>
        </w:rPr>
        <w:t>E</w:t>
      </w:r>
      <w:r w:rsidRPr="00B53A8B">
        <w:rPr>
          <w:rFonts w:asciiTheme="minorHAnsi" w:hAnsiTheme="minorHAnsi" w:cstheme="minorHAnsi"/>
          <w:color w:val="000000"/>
          <w:shd w:val="clear" w:color="auto" w:fill="FFFFFF"/>
          <w:lang w:val="pt-BR"/>
        </w:rPr>
        <w:t xml:space="preserve">specialista em </w:t>
      </w:r>
      <w:r w:rsidR="00F61F8B" w:rsidRPr="00B53A8B">
        <w:rPr>
          <w:rFonts w:asciiTheme="minorHAnsi" w:hAnsiTheme="minorHAnsi" w:cstheme="minorHAnsi"/>
          <w:color w:val="000000"/>
          <w:shd w:val="clear" w:color="auto" w:fill="FFFFFF"/>
          <w:lang w:val="pt-BR"/>
        </w:rPr>
        <w:t>M</w:t>
      </w:r>
      <w:r w:rsidRPr="00B53A8B">
        <w:rPr>
          <w:rFonts w:asciiTheme="minorHAnsi" w:hAnsiTheme="minorHAnsi" w:cstheme="minorHAnsi"/>
          <w:color w:val="000000"/>
          <w:shd w:val="clear" w:color="auto" w:fill="FFFFFF"/>
          <w:lang w:val="pt-BR"/>
        </w:rPr>
        <w:t xml:space="preserve">anutenção de </w:t>
      </w:r>
      <w:r w:rsidR="00F61F8B" w:rsidRPr="00B53A8B">
        <w:rPr>
          <w:rFonts w:asciiTheme="minorHAnsi" w:hAnsiTheme="minorHAnsi" w:cstheme="minorHAnsi"/>
          <w:color w:val="000000"/>
          <w:shd w:val="clear" w:color="auto" w:fill="FFFFFF"/>
          <w:lang w:val="pt-BR"/>
        </w:rPr>
        <w:t>Parques e Áreas Verdes</w:t>
      </w:r>
      <w:r w:rsidR="00B53A8B" w:rsidRPr="00B53A8B">
        <w:rPr>
          <w:rFonts w:asciiTheme="minorHAnsi" w:hAnsiTheme="minorHAnsi" w:cstheme="minorHAnsi"/>
          <w:color w:val="000000"/>
          <w:shd w:val="clear" w:color="auto" w:fill="FFFFFF"/>
          <w:lang w:val="pt-BR"/>
        </w:rPr>
        <w:t>, para trabalhar com</w:t>
      </w:r>
      <w:r w:rsidR="00B53A8B">
        <w:rPr>
          <w:rFonts w:asciiTheme="minorHAnsi" w:hAnsiTheme="minorHAnsi" w:cstheme="minorHAnsi"/>
          <w:color w:val="000000"/>
          <w:shd w:val="clear" w:color="auto" w:fill="FFFFFF"/>
          <w:lang w:val="pt-BR"/>
        </w:rPr>
        <w:t xml:space="preserve"> atividades relacionadas a:</w:t>
      </w:r>
      <w:r w:rsidR="00B53A8B" w:rsidRPr="00B53A8B">
        <w:rPr>
          <w:rFonts w:asciiTheme="minorHAnsi" w:hAnsiTheme="minorHAnsi" w:cstheme="minorHAnsi"/>
          <w:color w:val="000000"/>
          <w:shd w:val="clear" w:color="auto" w:fill="FFFFFF"/>
          <w:lang w:val="pt-BR"/>
        </w:rPr>
        <w:t xml:space="preserve"> </w:t>
      </w:r>
    </w:p>
    <w:p w14:paraId="5D62259B" w14:textId="73B8F270" w:rsidR="00B53A8B" w:rsidRPr="00B53A8B" w:rsidRDefault="00B53A8B" w:rsidP="00B53A8B">
      <w:pPr>
        <w:pStyle w:val="PargrafodaLista"/>
        <w:numPr>
          <w:ilvl w:val="0"/>
          <w:numId w:val="31"/>
        </w:num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hd w:val="clear" w:color="auto" w:fill="FFFFFF"/>
          <w:lang w:val="pt-BR"/>
        </w:rPr>
      </w:pPr>
      <w:r w:rsidRPr="00B53A8B">
        <w:rPr>
          <w:rFonts w:asciiTheme="minorHAnsi" w:hAnsiTheme="minorHAnsi" w:cstheme="minorHAnsi"/>
          <w:lang w:val="pt-BR"/>
        </w:rPr>
        <w:t>Atividades de jardinagem;</w:t>
      </w:r>
    </w:p>
    <w:p w14:paraId="19499256" w14:textId="77777777" w:rsidR="00B53A8B" w:rsidRDefault="00B53A8B" w:rsidP="00B53A8B">
      <w:pPr>
        <w:pStyle w:val="PargrafodaLista"/>
        <w:numPr>
          <w:ilvl w:val="0"/>
          <w:numId w:val="31"/>
        </w:numPr>
        <w:snapToGrid w:val="0"/>
        <w:spacing w:after="0" w:line="240" w:lineRule="auto"/>
        <w:jc w:val="both"/>
        <w:outlineLvl w:val="0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Irrigação</w:t>
      </w:r>
      <w:proofErr w:type="spellEnd"/>
      <w:r>
        <w:rPr>
          <w:rFonts w:asciiTheme="minorHAnsi" w:hAnsiTheme="minorHAnsi" w:cstheme="minorHAnsi"/>
          <w:lang w:val="en-US"/>
        </w:rPr>
        <w:t>;</w:t>
      </w:r>
    </w:p>
    <w:p w14:paraId="367FBDB7" w14:textId="43A09694" w:rsidR="00B53A8B" w:rsidRDefault="00B53A8B" w:rsidP="00B53A8B">
      <w:pPr>
        <w:pStyle w:val="PargrafodaLista"/>
        <w:numPr>
          <w:ilvl w:val="0"/>
          <w:numId w:val="31"/>
        </w:numPr>
        <w:snapToGrid w:val="0"/>
        <w:spacing w:after="0" w:line="240" w:lineRule="auto"/>
        <w:jc w:val="both"/>
        <w:outlineLvl w:val="0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Gestão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ambiental</w:t>
      </w:r>
      <w:proofErr w:type="spellEnd"/>
      <w:r>
        <w:rPr>
          <w:rFonts w:asciiTheme="minorHAnsi" w:hAnsiTheme="minorHAnsi" w:cstheme="minorHAnsi"/>
          <w:lang w:val="en-US"/>
        </w:rPr>
        <w:t xml:space="preserve"> e </w:t>
      </w:r>
      <w:proofErr w:type="spellStart"/>
      <w:r>
        <w:rPr>
          <w:rFonts w:asciiTheme="minorHAnsi" w:hAnsiTheme="minorHAnsi" w:cstheme="minorHAnsi"/>
          <w:lang w:val="en-US"/>
        </w:rPr>
        <w:t>sustentabilidade</w:t>
      </w:r>
      <w:proofErr w:type="spellEnd"/>
      <w:r>
        <w:rPr>
          <w:rFonts w:asciiTheme="minorHAnsi" w:hAnsiTheme="minorHAnsi" w:cstheme="minorHAnsi"/>
          <w:lang w:val="en-US"/>
        </w:rPr>
        <w:t>;</w:t>
      </w:r>
    </w:p>
    <w:p w14:paraId="5D9DF277" w14:textId="77777777" w:rsidR="00B53A8B" w:rsidRPr="00B53A8B" w:rsidRDefault="00B53A8B" w:rsidP="00B53A8B">
      <w:pPr>
        <w:pStyle w:val="PargrafodaLista"/>
        <w:numPr>
          <w:ilvl w:val="0"/>
          <w:numId w:val="31"/>
        </w:numPr>
        <w:snapToGrid w:val="0"/>
        <w:spacing w:after="0" w:line="240" w:lineRule="auto"/>
        <w:jc w:val="both"/>
        <w:outlineLvl w:val="0"/>
        <w:rPr>
          <w:rFonts w:asciiTheme="minorHAnsi" w:hAnsiTheme="minorHAnsi" w:cstheme="minorHAnsi"/>
          <w:lang w:val="pt-BR"/>
        </w:rPr>
      </w:pPr>
      <w:r w:rsidRPr="00B53A8B">
        <w:rPr>
          <w:rFonts w:asciiTheme="minorHAnsi" w:hAnsiTheme="minorHAnsi" w:cstheme="minorHAnsi"/>
          <w:lang w:val="pt-BR"/>
        </w:rPr>
        <w:t>Manutenção de qualidade do ambiente e relva;</w:t>
      </w:r>
    </w:p>
    <w:p w14:paraId="0F6BA908" w14:textId="2455AB91" w:rsidR="00B53A8B" w:rsidRPr="00B53A8B" w:rsidRDefault="00B53A8B" w:rsidP="00B53A8B">
      <w:pPr>
        <w:pStyle w:val="PargrafodaLista"/>
        <w:numPr>
          <w:ilvl w:val="0"/>
          <w:numId w:val="31"/>
        </w:numPr>
        <w:snapToGrid w:val="0"/>
        <w:spacing w:after="0" w:line="240" w:lineRule="auto"/>
        <w:jc w:val="both"/>
        <w:outlineLvl w:val="0"/>
        <w:rPr>
          <w:rFonts w:asciiTheme="minorHAnsi" w:hAnsiTheme="minorHAnsi" w:cstheme="minorHAnsi"/>
          <w:lang w:val="pt-BR"/>
        </w:rPr>
      </w:pPr>
      <w:r w:rsidRPr="00B53A8B">
        <w:rPr>
          <w:rFonts w:asciiTheme="minorHAnsi" w:hAnsiTheme="minorHAnsi" w:cstheme="minorHAnsi"/>
          <w:lang w:val="pt-BR"/>
        </w:rPr>
        <w:t xml:space="preserve">Design, </w:t>
      </w:r>
      <w:r>
        <w:rPr>
          <w:rFonts w:asciiTheme="minorHAnsi" w:hAnsiTheme="minorHAnsi" w:cstheme="minorHAnsi"/>
          <w:lang w:val="pt-BR"/>
        </w:rPr>
        <w:t>plantação</w:t>
      </w:r>
      <w:r w:rsidRPr="00B53A8B">
        <w:rPr>
          <w:rFonts w:asciiTheme="minorHAnsi" w:hAnsiTheme="minorHAnsi" w:cstheme="minorHAnsi"/>
          <w:lang w:val="pt-BR"/>
        </w:rPr>
        <w:t xml:space="preserve"> e manutenç</w:t>
      </w:r>
      <w:r>
        <w:rPr>
          <w:rFonts w:asciiTheme="minorHAnsi" w:hAnsiTheme="minorHAnsi" w:cstheme="minorHAnsi"/>
          <w:lang w:val="pt-BR"/>
        </w:rPr>
        <w:t>ão de arbustos e decorações saz</w:t>
      </w:r>
      <w:r w:rsidRPr="00B53A8B">
        <w:rPr>
          <w:rFonts w:asciiTheme="minorHAnsi" w:hAnsiTheme="minorHAnsi" w:cstheme="minorHAnsi"/>
          <w:lang w:val="pt-BR"/>
        </w:rPr>
        <w:t>onais;</w:t>
      </w:r>
    </w:p>
    <w:p w14:paraId="30405DAA" w14:textId="733FD98B" w:rsidR="00B53A8B" w:rsidRDefault="00B53A8B" w:rsidP="00B53A8B">
      <w:pPr>
        <w:pStyle w:val="PargrafodaLista"/>
        <w:numPr>
          <w:ilvl w:val="0"/>
          <w:numId w:val="31"/>
        </w:numPr>
        <w:snapToGrid w:val="0"/>
        <w:spacing w:after="0" w:line="240" w:lineRule="auto"/>
        <w:jc w:val="both"/>
        <w:outlineLvl w:val="0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Manutenção</w:t>
      </w:r>
      <w:proofErr w:type="spellEnd"/>
      <w:r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="00120CB6">
        <w:rPr>
          <w:rFonts w:asciiTheme="minorHAnsi" w:hAnsiTheme="minorHAnsi" w:cstheme="minorHAnsi"/>
          <w:lang w:val="en-US"/>
        </w:rPr>
        <w:t>fontes</w:t>
      </w:r>
      <w:proofErr w:type="spellEnd"/>
      <w:r>
        <w:rPr>
          <w:rFonts w:asciiTheme="minorHAnsi" w:hAnsiTheme="minorHAnsi" w:cstheme="minorHAnsi"/>
          <w:lang w:val="en-US"/>
        </w:rPr>
        <w:t>;</w:t>
      </w:r>
    </w:p>
    <w:p w14:paraId="305620B8" w14:textId="03AA64EB" w:rsidR="00B53A8B" w:rsidRPr="00B53A8B" w:rsidRDefault="00120CB6" w:rsidP="00B53A8B">
      <w:pPr>
        <w:pStyle w:val="PargrafodaLista"/>
        <w:numPr>
          <w:ilvl w:val="0"/>
          <w:numId w:val="31"/>
        </w:numPr>
        <w:snapToGrid w:val="0"/>
        <w:spacing w:after="0" w:line="240" w:lineRule="auto"/>
        <w:jc w:val="both"/>
        <w:outlineLvl w:val="0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Troca de flora e renovações saz</w:t>
      </w:r>
      <w:r w:rsidR="00B53A8B" w:rsidRPr="00B53A8B">
        <w:rPr>
          <w:rFonts w:asciiTheme="minorHAnsi" w:hAnsiTheme="minorHAnsi" w:cstheme="minorHAnsi"/>
          <w:lang w:val="pt-BR"/>
        </w:rPr>
        <w:t>onais;</w:t>
      </w:r>
    </w:p>
    <w:p w14:paraId="73320423" w14:textId="77777777" w:rsidR="00B53A8B" w:rsidRDefault="00B53A8B" w:rsidP="00B53A8B">
      <w:pPr>
        <w:pStyle w:val="PargrafodaLista"/>
        <w:numPr>
          <w:ilvl w:val="0"/>
          <w:numId w:val="31"/>
        </w:numPr>
        <w:snapToGrid w:val="0"/>
        <w:spacing w:after="0" w:line="240" w:lineRule="auto"/>
        <w:jc w:val="both"/>
        <w:outlineLvl w:val="0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Limpeza</w:t>
      </w:r>
      <w:proofErr w:type="spellEnd"/>
      <w:r>
        <w:rPr>
          <w:rFonts w:asciiTheme="minorHAnsi" w:hAnsiTheme="minorHAnsi" w:cstheme="minorHAnsi"/>
          <w:lang w:val="en-US"/>
        </w:rPr>
        <w:t xml:space="preserve"> de </w:t>
      </w:r>
      <w:proofErr w:type="spellStart"/>
      <w:r>
        <w:rPr>
          <w:rFonts w:asciiTheme="minorHAnsi" w:hAnsiTheme="minorHAnsi" w:cstheme="minorHAnsi"/>
          <w:lang w:val="en-US"/>
        </w:rPr>
        <w:t>áreas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verdes</w:t>
      </w:r>
      <w:proofErr w:type="spellEnd"/>
      <w:r>
        <w:rPr>
          <w:rFonts w:asciiTheme="minorHAnsi" w:hAnsiTheme="minorHAnsi" w:cstheme="minorHAnsi"/>
          <w:lang w:val="en-US"/>
        </w:rPr>
        <w:t>;</w:t>
      </w:r>
    </w:p>
    <w:p w14:paraId="60D5B5FD" w14:textId="4913D872" w:rsidR="00B53A8B" w:rsidRPr="00B53A8B" w:rsidRDefault="00C57C11" w:rsidP="00B53A8B">
      <w:pPr>
        <w:pStyle w:val="PargrafodaLista"/>
        <w:numPr>
          <w:ilvl w:val="0"/>
          <w:numId w:val="31"/>
        </w:numPr>
        <w:snapToGrid w:val="0"/>
        <w:spacing w:after="0" w:line="240" w:lineRule="auto"/>
        <w:jc w:val="both"/>
        <w:outlineLvl w:val="0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Corte do gramado, semeadura sazonal e fertilização</w:t>
      </w:r>
      <w:r w:rsidR="00B53A8B" w:rsidRPr="00B53A8B">
        <w:rPr>
          <w:rFonts w:asciiTheme="minorHAnsi" w:hAnsiTheme="minorHAnsi" w:cstheme="minorHAnsi"/>
          <w:lang w:val="pt-BR"/>
        </w:rPr>
        <w:t>;</w:t>
      </w:r>
    </w:p>
    <w:p w14:paraId="3D587482" w14:textId="77777777" w:rsidR="00C57C11" w:rsidRPr="00C57C11" w:rsidRDefault="00C57C11" w:rsidP="00C57C11">
      <w:pPr>
        <w:pStyle w:val="PargrafodaLista"/>
        <w:numPr>
          <w:ilvl w:val="0"/>
          <w:numId w:val="31"/>
        </w:numPr>
        <w:snapToGrid w:val="0"/>
        <w:spacing w:after="0" w:line="240" w:lineRule="auto"/>
        <w:jc w:val="both"/>
        <w:outlineLvl w:val="0"/>
        <w:rPr>
          <w:rFonts w:asciiTheme="minorHAnsi" w:hAnsiTheme="minorHAnsi" w:cstheme="minorHAnsi"/>
          <w:lang w:val="pt-BR"/>
        </w:rPr>
      </w:pPr>
      <w:r w:rsidRPr="00C57C11">
        <w:rPr>
          <w:rFonts w:asciiTheme="minorHAnsi" w:hAnsiTheme="minorHAnsi" w:cstheme="minorHAnsi"/>
          <w:lang w:val="pt-BR"/>
        </w:rPr>
        <w:t>Compactação do relevo, aeração por vibração e tratamento do terreno;</w:t>
      </w:r>
    </w:p>
    <w:p w14:paraId="7E7CCBF6" w14:textId="77777777" w:rsidR="00C57C11" w:rsidRDefault="00C57C11" w:rsidP="00C57C11">
      <w:pPr>
        <w:pStyle w:val="PargrafodaLista"/>
        <w:numPr>
          <w:ilvl w:val="0"/>
          <w:numId w:val="31"/>
        </w:numPr>
        <w:snapToGrid w:val="0"/>
        <w:spacing w:after="0" w:line="240" w:lineRule="auto"/>
        <w:jc w:val="both"/>
        <w:outlineLvl w:val="0"/>
        <w:rPr>
          <w:rFonts w:asciiTheme="minorHAnsi" w:hAnsiTheme="minorHAnsi" w:cstheme="minorHAnsi"/>
          <w:lang w:val="pt-BR"/>
        </w:rPr>
      </w:pPr>
      <w:r w:rsidRPr="00C57C11">
        <w:rPr>
          <w:rFonts w:asciiTheme="minorHAnsi" w:hAnsiTheme="minorHAnsi" w:cstheme="minorHAnsi"/>
          <w:lang w:val="pt-BR"/>
        </w:rPr>
        <w:t>Cronograma e manutenção preventiva de vias e árvores dos parques;</w:t>
      </w:r>
    </w:p>
    <w:p w14:paraId="310B2A82" w14:textId="33271C7E" w:rsidR="00B53A8B" w:rsidRPr="00C57C11" w:rsidRDefault="00B53A8B" w:rsidP="00C57C11">
      <w:pPr>
        <w:pStyle w:val="PargrafodaLista"/>
        <w:numPr>
          <w:ilvl w:val="0"/>
          <w:numId w:val="31"/>
        </w:numPr>
        <w:snapToGrid w:val="0"/>
        <w:spacing w:after="0" w:line="240" w:lineRule="auto"/>
        <w:jc w:val="both"/>
        <w:outlineLvl w:val="0"/>
        <w:rPr>
          <w:rFonts w:asciiTheme="minorHAnsi" w:hAnsiTheme="minorHAnsi" w:cstheme="minorHAnsi"/>
          <w:lang w:val="pt-BR"/>
        </w:rPr>
      </w:pPr>
      <w:r w:rsidRPr="00C57C11">
        <w:rPr>
          <w:rFonts w:asciiTheme="minorHAnsi" w:hAnsiTheme="minorHAnsi" w:cstheme="minorHAnsi"/>
          <w:lang w:val="pt-BR"/>
        </w:rPr>
        <w:t>Limpeza de linhas elétricas;</w:t>
      </w:r>
    </w:p>
    <w:p w14:paraId="146A82B0" w14:textId="77777777" w:rsidR="00B53A8B" w:rsidRPr="00F61F8B" w:rsidRDefault="00B53A8B" w:rsidP="00B53A8B">
      <w:pPr>
        <w:pStyle w:val="PargrafodaLista"/>
        <w:numPr>
          <w:ilvl w:val="0"/>
          <w:numId w:val="31"/>
        </w:numPr>
        <w:snapToGrid w:val="0"/>
        <w:spacing w:after="0" w:line="240" w:lineRule="auto"/>
        <w:jc w:val="both"/>
        <w:outlineLvl w:val="0"/>
        <w:rPr>
          <w:rFonts w:asciiTheme="minorHAnsi" w:hAnsiTheme="minorHAnsi" w:cstheme="minorHAnsi"/>
          <w:lang w:val="pt-BR"/>
        </w:rPr>
      </w:pPr>
      <w:r w:rsidRPr="00F61F8B">
        <w:rPr>
          <w:rFonts w:asciiTheme="minorHAnsi" w:hAnsiTheme="minorHAnsi" w:cstheme="minorHAnsi"/>
          <w:lang w:val="pt-BR"/>
        </w:rPr>
        <w:t>Remoção de árvores e tocos;</w:t>
      </w:r>
    </w:p>
    <w:p w14:paraId="55245C06" w14:textId="77777777" w:rsidR="00B53A8B" w:rsidRDefault="00B53A8B" w:rsidP="00B53A8B">
      <w:pPr>
        <w:pStyle w:val="PargrafodaLista"/>
        <w:numPr>
          <w:ilvl w:val="0"/>
          <w:numId w:val="31"/>
        </w:numPr>
        <w:snapToGrid w:val="0"/>
        <w:spacing w:after="0" w:line="240" w:lineRule="auto"/>
        <w:jc w:val="both"/>
        <w:outlineLvl w:val="0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Transplante</w:t>
      </w:r>
      <w:proofErr w:type="spellEnd"/>
      <w:r>
        <w:rPr>
          <w:rFonts w:asciiTheme="minorHAnsi" w:hAnsiTheme="minorHAnsi" w:cstheme="minorHAnsi"/>
          <w:lang w:val="en-US"/>
        </w:rPr>
        <w:t xml:space="preserve"> de </w:t>
      </w:r>
      <w:proofErr w:type="spellStart"/>
      <w:r>
        <w:rPr>
          <w:rFonts w:asciiTheme="minorHAnsi" w:hAnsiTheme="minorHAnsi" w:cstheme="minorHAnsi"/>
          <w:lang w:val="en-US"/>
        </w:rPr>
        <w:t>árvores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maduras</w:t>
      </w:r>
      <w:proofErr w:type="spellEnd"/>
      <w:r>
        <w:rPr>
          <w:rFonts w:asciiTheme="minorHAnsi" w:hAnsiTheme="minorHAnsi" w:cstheme="minorHAnsi"/>
          <w:lang w:val="en-US"/>
        </w:rPr>
        <w:t>;</w:t>
      </w:r>
    </w:p>
    <w:p w14:paraId="295E0E61" w14:textId="77777777" w:rsidR="00C57C11" w:rsidRDefault="00C57C11" w:rsidP="00C57C11">
      <w:pPr>
        <w:pStyle w:val="PargrafodaLista"/>
        <w:numPr>
          <w:ilvl w:val="0"/>
          <w:numId w:val="31"/>
        </w:numPr>
        <w:snapToGrid w:val="0"/>
        <w:spacing w:after="0" w:line="240" w:lineRule="auto"/>
        <w:jc w:val="both"/>
        <w:outlineLvl w:val="0"/>
        <w:rPr>
          <w:rFonts w:asciiTheme="minorHAnsi" w:hAnsiTheme="minorHAnsi" w:cstheme="minorHAnsi"/>
          <w:lang w:val="pt-BR"/>
        </w:rPr>
      </w:pPr>
      <w:r w:rsidRPr="00C57C11">
        <w:rPr>
          <w:rFonts w:asciiTheme="minorHAnsi" w:hAnsiTheme="minorHAnsi" w:cstheme="minorHAnsi"/>
          <w:lang w:val="pt-BR"/>
        </w:rPr>
        <w:lastRenderedPageBreak/>
        <w:t>Seleção</w:t>
      </w:r>
      <w:r w:rsidR="00B53A8B" w:rsidRPr="00C57C11">
        <w:rPr>
          <w:rFonts w:asciiTheme="minorHAnsi" w:hAnsiTheme="minorHAnsi" w:cstheme="minorHAnsi"/>
          <w:lang w:val="pt-BR"/>
        </w:rPr>
        <w:t xml:space="preserve"> e uso de herbicidas;</w:t>
      </w:r>
    </w:p>
    <w:p w14:paraId="67A3B684" w14:textId="77777777" w:rsidR="00C57C11" w:rsidRDefault="00C57C11" w:rsidP="00C57C11">
      <w:pPr>
        <w:pStyle w:val="PargrafodaLista"/>
        <w:numPr>
          <w:ilvl w:val="0"/>
          <w:numId w:val="31"/>
        </w:numPr>
        <w:snapToGrid w:val="0"/>
        <w:spacing w:after="0" w:line="240" w:lineRule="auto"/>
        <w:jc w:val="both"/>
        <w:outlineLvl w:val="0"/>
        <w:rPr>
          <w:rFonts w:asciiTheme="minorHAnsi" w:hAnsiTheme="minorHAnsi" w:cstheme="minorHAnsi"/>
          <w:lang w:val="pt-BR"/>
        </w:rPr>
      </w:pPr>
      <w:r w:rsidRPr="00C57C11">
        <w:rPr>
          <w:rFonts w:asciiTheme="minorHAnsi" w:hAnsiTheme="minorHAnsi" w:cstheme="minorHAnsi"/>
          <w:lang w:val="pt-BR"/>
        </w:rPr>
        <w:t>Controle de insetos, fungos e pragas em plantas ornamentais e relva;</w:t>
      </w:r>
    </w:p>
    <w:p w14:paraId="77C07922" w14:textId="63200865" w:rsidR="00C57C11" w:rsidRDefault="00C57C11" w:rsidP="00C57C11">
      <w:pPr>
        <w:pStyle w:val="PargrafodaLista"/>
        <w:numPr>
          <w:ilvl w:val="0"/>
          <w:numId w:val="31"/>
        </w:numPr>
        <w:snapToGrid w:val="0"/>
        <w:spacing w:after="0" w:line="240" w:lineRule="auto"/>
        <w:jc w:val="both"/>
        <w:outlineLvl w:val="0"/>
        <w:rPr>
          <w:rFonts w:asciiTheme="minorHAnsi" w:hAnsiTheme="minorHAnsi" w:cstheme="minorHAnsi"/>
          <w:lang w:val="pt-BR"/>
        </w:rPr>
      </w:pPr>
      <w:r w:rsidRPr="00C57C11">
        <w:rPr>
          <w:rFonts w:asciiTheme="minorHAnsi" w:hAnsiTheme="minorHAnsi" w:cstheme="minorHAnsi"/>
          <w:lang w:val="pt-BR"/>
        </w:rPr>
        <w:t>Revegetação na</w:t>
      </w:r>
      <w:r>
        <w:rPr>
          <w:rFonts w:asciiTheme="minorHAnsi" w:hAnsiTheme="minorHAnsi" w:cstheme="minorHAnsi"/>
          <w:lang w:val="pt-BR"/>
        </w:rPr>
        <w:t>tiva, plantação e manutenção;</w:t>
      </w:r>
    </w:p>
    <w:p w14:paraId="3A81BA21" w14:textId="77777777" w:rsidR="00C57C11" w:rsidRDefault="00C57C11" w:rsidP="00C57C11">
      <w:pPr>
        <w:pStyle w:val="PargrafodaLista"/>
        <w:numPr>
          <w:ilvl w:val="0"/>
          <w:numId w:val="31"/>
        </w:numPr>
        <w:snapToGrid w:val="0"/>
        <w:spacing w:after="0" w:line="240" w:lineRule="auto"/>
        <w:jc w:val="both"/>
        <w:outlineLvl w:val="0"/>
        <w:rPr>
          <w:rFonts w:asciiTheme="minorHAnsi" w:hAnsiTheme="minorHAnsi" w:cstheme="minorHAnsi"/>
          <w:lang w:val="pt-BR"/>
        </w:rPr>
      </w:pPr>
      <w:r w:rsidRPr="00C57C11">
        <w:rPr>
          <w:rFonts w:asciiTheme="minorHAnsi" w:hAnsiTheme="minorHAnsi" w:cstheme="minorHAnsi"/>
          <w:lang w:val="pt-BR"/>
        </w:rPr>
        <w:t>Restauração ecológica;</w:t>
      </w:r>
    </w:p>
    <w:p w14:paraId="31AC1914" w14:textId="77777777" w:rsidR="00C57C11" w:rsidRDefault="00C57C11" w:rsidP="00C57C11">
      <w:pPr>
        <w:pStyle w:val="PargrafodaLista"/>
        <w:numPr>
          <w:ilvl w:val="0"/>
          <w:numId w:val="31"/>
        </w:numPr>
        <w:snapToGrid w:val="0"/>
        <w:spacing w:after="0" w:line="240" w:lineRule="auto"/>
        <w:jc w:val="both"/>
        <w:outlineLvl w:val="0"/>
        <w:rPr>
          <w:rFonts w:asciiTheme="minorHAnsi" w:hAnsiTheme="minorHAnsi" w:cstheme="minorHAnsi"/>
          <w:lang w:val="pt-BR"/>
        </w:rPr>
      </w:pPr>
      <w:r w:rsidRPr="00C57C11">
        <w:rPr>
          <w:rFonts w:asciiTheme="minorHAnsi" w:hAnsiTheme="minorHAnsi" w:cstheme="minorHAnsi"/>
          <w:lang w:val="pt-BR"/>
        </w:rPr>
        <w:t>Cronograma e orçamento de remoção de folhas caídas;</w:t>
      </w:r>
    </w:p>
    <w:p w14:paraId="460BB080" w14:textId="77777777" w:rsidR="00C57C11" w:rsidRDefault="00C57C11" w:rsidP="00C57C11">
      <w:pPr>
        <w:pStyle w:val="PargrafodaLista"/>
        <w:numPr>
          <w:ilvl w:val="0"/>
          <w:numId w:val="31"/>
        </w:numPr>
        <w:snapToGrid w:val="0"/>
        <w:spacing w:after="0" w:line="240" w:lineRule="auto"/>
        <w:jc w:val="both"/>
        <w:outlineLvl w:val="0"/>
        <w:rPr>
          <w:rFonts w:asciiTheme="minorHAnsi" w:hAnsiTheme="minorHAnsi" w:cstheme="minorHAnsi"/>
          <w:lang w:val="pt-BR"/>
        </w:rPr>
      </w:pPr>
      <w:r w:rsidRPr="00C57C11">
        <w:rPr>
          <w:rFonts w:asciiTheme="minorHAnsi" w:hAnsiTheme="minorHAnsi" w:cstheme="minorHAnsi"/>
          <w:lang w:val="pt-BR"/>
        </w:rPr>
        <w:t>Cronograma e orçamento de poda;</w:t>
      </w:r>
    </w:p>
    <w:p w14:paraId="7ADBB495" w14:textId="5EEEF191" w:rsidR="0032620A" w:rsidRDefault="00C57C11" w:rsidP="00C57C11">
      <w:pPr>
        <w:pStyle w:val="PargrafodaLista"/>
        <w:numPr>
          <w:ilvl w:val="0"/>
          <w:numId w:val="31"/>
        </w:numPr>
        <w:snapToGrid w:val="0"/>
        <w:spacing w:after="0" w:line="240" w:lineRule="auto"/>
        <w:jc w:val="both"/>
        <w:outlineLvl w:val="0"/>
        <w:rPr>
          <w:rFonts w:asciiTheme="minorHAnsi" w:hAnsiTheme="minorHAnsi" w:cstheme="minorHAnsi"/>
          <w:lang w:val="pt-BR"/>
        </w:rPr>
      </w:pPr>
      <w:r w:rsidRPr="00C57C11">
        <w:rPr>
          <w:rFonts w:asciiTheme="minorHAnsi" w:hAnsiTheme="minorHAnsi" w:cstheme="minorHAnsi"/>
          <w:lang w:val="pt-BR"/>
        </w:rPr>
        <w:t>Corte de árvores;</w:t>
      </w:r>
    </w:p>
    <w:p w14:paraId="0FB63094" w14:textId="77777777" w:rsidR="00C57C11" w:rsidRPr="00C57C11" w:rsidRDefault="00C57C11" w:rsidP="00C57C11">
      <w:pPr>
        <w:snapToGrid w:val="0"/>
        <w:spacing w:after="0" w:line="240" w:lineRule="auto"/>
        <w:jc w:val="both"/>
        <w:outlineLvl w:val="0"/>
        <w:rPr>
          <w:rFonts w:asciiTheme="minorHAnsi" w:hAnsiTheme="minorHAnsi" w:cstheme="minorHAnsi"/>
          <w:lang w:val="pt-BR"/>
        </w:rPr>
      </w:pPr>
    </w:p>
    <w:p w14:paraId="24097B82" w14:textId="064699B6" w:rsidR="002B24A3" w:rsidRPr="00B93AE6" w:rsidRDefault="00B93AE6" w:rsidP="00B93AE6">
      <w:pPr>
        <w:pStyle w:val="PargrafodaLista"/>
        <w:numPr>
          <w:ilvl w:val="0"/>
          <w:numId w:val="20"/>
        </w:numPr>
        <w:jc w:val="both"/>
        <w:rPr>
          <w:b/>
          <w:lang w:val="pt-BR"/>
        </w:rPr>
      </w:pPr>
      <w:r w:rsidRPr="00196378">
        <w:rPr>
          <w:b/>
          <w:lang w:val="pt-BR"/>
        </w:rPr>
        <w:t>Responsabilidades funcionais</w:t>
      </w:r>
    </w:p>
    <w:p w14:paraId="1AD3E2BA" w14:textId="77777777" w:rsidR="00563D8D" w:rsidRPr="00305D8E" w:rsidRDefault="00563D8D" w:rsidP="00273937">
      <w:pPr>
        <w:pStyle w:val="PargrafodaLista"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b/>
        </w:rPr>
      </w:pPr>
    </w:p>
    <w:p w14:paraId="556B3DE0" w14:textId="18DAE8DB" w:rsidR="00FC4081" w:rsidRPr="00F61F8B" w:rsidRDefault="00FC4081" w:rsidP="00FC4081">
      <w:pPr>
        <w:spacing w:after="0" w:line="240" w:lineRule="auto"/>
        <w:outlineLvl w:val="0"/>
        <w:rPr>
          <w:rFonts w:asciiTheme="minorHAnsi" w:hAnsiTheme="minorHAnsi" w:cstheme="minorHAnsi"/>
          <w:lang w:val="pt-BR"/>
        </w:rPr>
      </w:pPr>
      <w:r w:rsidRPr="00F61F8B">
        <w:rPr>
          <w:rFonts w:asciiTheme="minorHAnsi" w:hAnsiTheme="minorHAnsi" w:cstheme="minorHAnsi"/>
          <w:lang w:val="pt-BR"/>
        </w:rPr>
        <w:t xml:space="preserve">Sob a supervisão do Gerente de Projetos, o </w:t>
      </w:r>
      <w:r w:rsidRPr="00F61F8B">
        <w:rPr>
          <w:rFonts w:asciiTheme="minorHAnsi" w:hAnsiTheme="minorHAnsi" w:cstheme="minorHAnsi"/>
          <w:bCs/>
          <w:lang w:val="pt-BR" w:eastAsia="en-US"/>
        </w:rPr>
        <w:t>Especialista em Manutenção de Parques e Áreas Verdes</w:t>
      </w:r>
      <w:r w:rsidR="00F61F8B">
        <w:rPr>
          <w:rFonts w:asciiTheme="minorHAnsi" w:hAnsiTheme="minorHAnsi" w:cstheme="minorHAnsi"/>
          <w:lang w:val="pt-BR"/>
        </w:rPr>
        <w:t xml:space="preserve"> deverá desenvolver</w:t>
      </w:r>
      <w:r w:rsidRPr="00F61F8B">
        <w:rPr>
          <w:rFonts w:asciiTheme="minorHAnsi" w:hAnsiTheme="minorHAnsi" w:cstheme="minorHAnsi"/>
          <w:lang w:val="pt-BR"/>
        </w:rPr>
        <w:t xml:space="preserve"> as seguintes atividades:</w:t>
      </w:r>
      <w:r w:rsidR="00F61F8B">
        <w:rPr>
          <w:rFonts w:asciiTheme="minorHAnsi" w:hAnsiTheme="minorHAnsi" w:cstheme="minorHAnsi"/>
          <w:lang w:val="pt-BR"/>
        </w:rPr>
        <w:t xml:space="preserve"> </w:t>
      </w:r>
    </w:p>
    <w:p w14:paraId="22E6E76D" w14:textId="10A9D79B" w:rsidR="00FC4081" w:rsidRPr="00F61F8B" w:rsidRDefault="00FC4081" w:rsidP="00FC4081">
      <w:pPr>
        <w:pStyle w:val="PargrafodaLista"/>
        <w:numPr>
          <w:ilvl w:val="0"/>
          <w:numId w:val="31"/>
        </w:numPr>
        <w:snapToGrid w:val="0"/>
        <w:spacing w:after="0" w:line="240" w:lineRule="auto"/>
        <w:outlineLvl w:val="0"/>
        <w:rPr>
          <w:rFonts w:asciiTheme="minorHAnsi" w:hAnsiTheme="minorHAnsi" w:cstheme="minorHAnsi"/>
          <w:lang w:val="pt-BR"/>
        </w:rPr>
      </w:pPr>
      <w:r w:rsidRPr="00F61F8B">
        <w:rPr>
          <w:rFonts w:asciiTheme="minorHAnsi" w:hAnsiTheme="minorHAnsi" w:cstheme="minorHAnsi"/>
          <w:lang w:val="pt-BR"/>
        </w:rPr>
        <w:t xml:space="preserve">Criação </w:t>
      </w:r>
      <w:r w:rsidR="00F61F8B">
        <w:rPr>
          <w:rFonts w:asciiTheme="minorHAnsi" w:hAnsiTheme="minorHAnsi" w:cstheme="minorHAnsi"/>
          <w:lang w:val="pt-BR"/>
        </w:rPr>
        <w:t xml:space="preserve">e avaliação </w:t>
      </w:r>
      <w:r w:rsidRPr="00F61F8B">
        <w:rPr>
          <w:rFonts w:asciiTheme="minorHAnsi" w:hAnsiTheme="minorHAnsi" w:cstheme="minorHAnsi"/>
          <w:lang w:val="pt-BR"/>
        </w:rPr>
        <w:t>de pla</w:t>
      </w:r>
      <w:r w:rsidR="00120CB6">
        <w:rPr>
          <w:rFonts w:asciiTheme="minorHAnsi" w:hAnsiTheme="minorHAnsi" w:cstheme="minorHAnsi"/>
          <w:lang w:val="pt-BR"/>
        </w:rPr>
        <w:t>nos de operação e</w:t>
      </w:r>
      <w:r w:rsidRPr="00F61F8B">
        <w:rPr>
          <w:rFonts w:asciiTheme="minorHAnsi" w:hAnsiTheme="minorHAnsi" w:cstheme="minorHAnsi"/>
          <w:lang w:val="pt-BR"/>
        </w:rPr>
        <w:t xml:space="preserve"> manutenção de áreas verdes em parques para projetos de parcerias </w:t>
      </w:r>
      <w:r w:rsidR="00120CB6" w:rsidRPr="00F61F8B">
        <w:rPr>
          <w:rFonts w:asciiTheme="minorHAnsi" w:hAnsiTheme="minorHAnsi" w:cstheme="minorHAnsi"/>
          <w:lang w:val="pt-BR"/>
        </w:rPr>
        <w:t>públic</w:t>
      </w:r>
      <w:r w:rsidR="00120CB6">
        <w:rPr>
          <w:rFonts w:asciiTheme="minorHAnsi" w:hAnsiTheme="minorHAnsi" w:cstheme="minorHAnsi"/>
          <w:lang w:val="pt-BR"/>
        </w:rPr>
        <w:t>o</w:t>
      </w:r>
      <w:r w:rsidRPr="00F61F8B">
        <w:rPr>
          <w:rFonts w:asciiTheme="minorHAnsi" w:hAnsiTheme="minorHAnsi" w:cstheme="minorHAnsi"/>
          <w:lang w:val="pt-BR"/>
        </w:rPr>
        <w:t>-privad</w:t>
      </w:r>
      <w:r w:rsidR="00120CB6">
        <w:rPr>
          <w:rFonts w:asciiTheme="minorHAnsi" w:hAnsiTheme="minorHAnsi" w:cstheme="minorHAnsi"/>
          <w:lang w:val="pt-BR"/>
        </w:rPr>
        <w:t>as</w:t>
      </w:r>
      <w:r w:rsidRPr="00F61F8B">
        <w:rPr>
          <w:rFonts w:asciiTheme="minorHAnsi" w:hAnsiTheme="minorHAnsi" w:cstheme="minorHAnsi"/>
          <w:lang w:val="pt-BR"/>
        </w:rPr>
        <w:t xml:space="preserve"> incluindo:</w:t>
      </w:r>
    </w:p>
    <w:p w14:paraId="0F48FDAB" w14:textId="77777777" w:rsidR="00FC4081" w:rsidRPr="00F61F8B" w:rsidRDefault="00FC4081" w:rsidP="00FC4081">
      <w:pPr>
        <w:pStyle w:val="PargrafodaLista"/>
        <w:numPr>
          <w:ilvl w:val="1"/>
          <w:numId w:val="31"/>
        </w:numPr>
        <w:snapToGrid w:val="0"/>
        <w:spacing w:after="0" w:line="240" w:lineRule="auto"/>
        <w:outlineLvl w:val="0"/>
        <w:rPr>
          <w:rFonts w:asciiTheme="minorHAnsi" w:hAnsiTheme="minorHAnsi" w:cstheme="minorHAnsi"/>
          <w:lang w:val="pt-BR"/>
        </w:rPr>
      </w:pPr>
      <w:r w:rsidRPr="00F61F8B">
        <w:rPr>
          <w:rFonts w:asciiTheme="minorHAnsi" w:hAnsiTheme="minorHAnsi" w:cstheme="minorHAnsi"/>
          <w:lang w:val="pt-BR"/>
        </w:rPr>
        <w:t xml:space="preserve">Descrição de serviços e normas (ABNT, NBR, </w:t>
      </w:r>
      <w:proofErr w:type="spellStart"/>
      <w:r w:rsidRPr="00F61F8B">
        <w:rPr>
          <w:rFonts w:asciiTheme="minorHAnsi" w:hAnsiTheme="minorHAnsi" w:cstheme="minorHAnsi"/>
          <w:lang w:val="pt-BR"/>
        </w:rPr>
        <w:t>etc</w:t>
      </w:r>
      <w:proofErr w:type="spellEnd"/>
      <w:r w:rsidRPr="00F61F8B">
        <w:rPr>
          <w:rFonts w:asciiTheme="minorHAnsi" w:hAnsiTheme="minorHAnsi" w:cstheme="minorHAnsi"/>
          <w:lang w:val="pt-BR"/>
        </w:rPr>
        <w:t>);</w:t>
      </w:r>
    </w:p>
    <w:p w14:paraId="7E383E04" w14:textId="77777777" w:rsidR="00FC4081" w:rsidRPr="00F61F8B" w:rsidRDefault="00FC4081" w:rsidP="00FC4081">
      <w:pPr>
        <w:pStyle w:val="PargrafodaLista"/>
        <w:numPr>
          <w:ilvl w:val="1"/>
          <w:numId w:val="31"/>
        </w:numPr>
        <w:snapToGrid w:val="0"/>
        <w:spacing w:after="0" w:line="240" w:lineRule="auto"/>
        <w:outlineLvl w:val="0"/>
        <w:rPr>
          <w:rFonts w:asciiTheme="minorHAnsi" w:hAnsiTheme="minorHAnsi" w:cstheme="minorHAnsi"/>
          <w:lang w:val="pt-BR"/>
        </w:rPr>
      </w:pPr>
      <w:r w:rsidRPr="00F61F8B">
        <w:rPr>
          <w:rFonts w:asciiTheme="minorHAnsi" w:hAnsiTheme="minorHAnsi" w:cstheme="minorHAnsi"/>
          <w:lang w:val="pt-BR"/>
        </w:rPr>
        <w:t>Criação de padrões de qualidade, incluindo o desenho de indicadores de performance;</w:t>
      </w:r>
    </w:p>
    <w:p w14:paraId="4EB028CC" w14:textId="7C5E8426" w:rsidR="00FC4081" w:rsidRPr="00F61F8B" w:rsidRDefault="00FC4081" w:rsidP="00FC4081">
      <w:pPr>
        <w:pStyle w:val="PargrafodaLista"/>
        <w:numPr>
          <w:ilvl w:val="1"/>
          <w:numId w:val="31"/>
        </w:numPr>
        <w:snapToGrid w:val="0"/>
        <w:spacing w:after="0" w:line="240" w:lineRule="auto"/>
        <w:outlineLvl w:val="0"/>
        <w:rPr>
          <w:rFonts w:asciiTheme="minorHAnsi" w:hAnsiTheme="minorHAnsi" w:cstheme="minorHAnsi"/>
          <w:lang w:val="pt-BR"/>
        </w:rPr>
      </w:pPr>
      <w:r w:rsidRPr="00F61F8B">
        <w:rPr>
          <w:rFonts w:asciiTheme="minorHAnsi" w:hAnsiTheme="minorHAnsi" w:cstheme="minorHAnsi"/>
          <w:lang w:val="pt-BR"/>
        </w:rPr>
        <w:t>Criação de</w:t>
      </w:r>
      <w:r w:rsidR="00F61F8B">
        <w:rPr>
          <w:rFonts w:asciiTheme="minorHAnsi" w:hAnsiTheme="minorHAnsi" w:cstheme="minorHAnsi"/>
          <w:lang w:val="pt-BR"/>
        </w:rPr>
        <w:t xml:space="preserve"> orça</w:t>
      </w:r>
      <w:r w:rsidRPr="00F61F8B">
        <w:rPr>
          <w:rFonts w:asciiTheme="minorHAnsi" w:hAnsiTheme="minorHAnsi" w:cstheme="minorHAnsi"/>
          <w:lang w:val="pt-BR"/>
        </w:rPr>
        <w:t>mentos para os requerimentos das atividades e</w:t>
      </w:r>
      <w:r w:rsidR="00F61F8B">
        <w:rPr>
          <w:rFonts w:asciiTheme="minorHAnsi" w:hAnsiTheme="minorHAnsi" w:cstheme="minorHAnsi"/>
          <w:lang w:val="pt-BR"/>
        </w:rPr>
        <w:t xml:space="preserve"> pacotes de trabalho (estimativa</w:t>
      </w:r>
      <w:r w:rsidRPr="00F61F8B">
        <w:rPr>
          <w:rFonts w:asciiTheme="minorHAnsi" w:hAnsiTheme="minorHAnsi" w:cstheme="minorHAnsi"/>
          <w:lang w:val="pt-BR"/>
        </w:rPr>
        <w:t xml:space="preserve"> de custos, in</w:t>
      </w:r>
      <w:r w:rsidR="00F61F8B">
        <w:rPr>
          <w:rFonts w:asciiTheme="minorHAnsi" w:hAnsiTheme="minorHAnsi" w:cstheme="minorHAnsi"/>
          <w:lang w:val="pt-BR"/>
        </w:rPr>
        <w:t>c</w:t>
      </w:r>
      <w:r w:rsidRPr="00F61F8B">
        <w:rPr>
          <w:rFonts w:asciiTheme="minorHAnsi" w:hAnsiTheme="minorHAnsi" w:cstheme="minorHAnsi"/>
          <w:lang w:val="pt-BR"/>
        </w:rPr>
        <w:t>luindo impostos);</w:t>
      </w:r>
    </w:p>
    <w:p w14:paraId="5719F200" w14:textId="6606DBD6" w:rsidR="00FC4081" w:rsidRPr="00F61F8B" w:rsidRDefault="00F61F8B" w:rsidP="00FC4081">
      <w:pPr>
        <w:pStyle w:val="PargrafodaLista"/>
        <w:numPr>
          <w:ilvl w:val="1"/>
          <w:numId w:val="31"/>
        </w:numPr>
        <w:snapToGrid w:val="0"/>
        <w:spacing w:after="0" w:line="240" w:lineRule="auto"/>
        <w:outlineLvl w:val="0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Estimativa de</w:t>
      </w:r>
      <w:r w:rsidR="00FC4081" w:rsidRPr="00F61F8B">
        <w:rPr>
          <w:rFonts w:asciiTheme="minorHAnsi" w:hAnsiTheme="minorHAnsi" w:cstheme="minorHAnsi"/>
          <w:lang w:val="pt-BR"/>
        </w:rPr>
        <w:t xml:space="preserve"> necessidade de material e </w:t>
      </w:r>
      <w:r w:rsidR="00F94E35">
        <w:rPr>
          <w:rFonts w:asciiTheme="minorHAnsi" w:hAnsiTheme="minorHAnsi" w:cstheme="minorHAnsi"/>
          <w:lang w:val="pt-BR"/>
        </w:rPr>
        <w:t>mão-de-obra</w:t>
      </w:r>
      <w:r w:rsidR="00FC4081" w:rsidRPr="00F61F8B">
        <w:rPr>
          <w:rFonts w:asciiTheme="minorHAnsi" w:hAnsiTheme="minorHAnsi" w:cstheme="minorHAnsi"/>
          <w:lang w:val="pt-BR"/>
        </w:rPr>
        <w:t>;</w:t>
      </w:r>
    </w:p>
    <w:p w14:paraId="1965C650" w14:textId="4118D258" w:rsidR="00FC4081" w:rsidRPr="00F61F8B" w:rsidRDefault="00F94E35" w:rsidP="00FC4081">
      <w:pPr>
        <w:pStyle w:val="PargrafodaLista"/>
        <w:numPr>
          <w:ilvl w:val="0"/>
          <w:numId w:val="31"/>
        </w:numPr>
        <w:snapToGrid w:val="0"/>
        <w:spacing w:after="0" w:line="240" w:lineRule="auto"/>
        <w:outlineLvl w:val="0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Criar e desenvolver pesquisas /avaliações regularmente</w:t>
      </w:r>
      <w:r w:rsidR="00FC4081" w:rsidRPr="00F61F8B">
        <w:rPr>
          <w:rFonts w:asciiTheme="minorHAnsi" w:hAnsiTheme="minorHAnsi" w:cstheme="minorHAnsi"/>
          <w:lang w:val="pt-BR"/>
        </w:rPr>
        <w:t xml:space="preserve"> </w:t>
      </w:r>
      <w:r>
        <w:rPr>
          <w:rFonts w:asciiTheme="minorHAnsi" w:hAnsiTheme="minorHAnsi" w:cstheme="minorHAnsi"/>
          <w:lang w:val="pt-BR"/>
        </w:rPr>
        <w:t>a fim de</w:t>
      </w:r>
      <w:r w:rsidR="00FC4081" w:rsidRPr="00F61F8B">
        <w:rPr>
          <w:rFonts w:asciiTheme="minorHAnsi" w:hAnsiTheme="minorHAnsi" w:cstheme="minorHAnsi"/>
          <w:lang w:val="pt-BR"/>
        </w:rPr>
        <w:t xml:space="preserve"> garantir as condições ideais para as áreas verdes e sugerir a implementação de melhorias e manutenções quando necessário;</w:t>
      </w:r>
    </w:p>
    <w:p w14:paraId="7075BC82" w14:textId="21132904" w:rsidR="00FC4081" w:rsidRPr="00F61F8B" w:rsidRDefault="00FC4081" w:rsidP="00FC4081">
      <w:pPr>
        <w:pStyle w:val="PargrafodaLista"/>
        <w:numPr>
          <w:ilvl w:val="0"/>
          <w:numId w:val="31"/>
        </w:numPr>
        <w:snapToGrid w:val="0"/>
        <w:spacing w:after="0" w:line="240" w:lineRule="auto"/>
        <w:outlineLvl w:val="0"/>
        <w:rPr>
          <w:rFonts w:asciiTheme="minorHAnsi" w:hAnsiTheme="minorHAnsi" w:cstheme="minorHAnsi"/>
          <w:lang w:val="pt-BR"/>
        </w:rPr>
      </w:pPr>
      <w:r w:rsidRPr="00F61F8B">
        <w:rPr>
          <w:rFonts w:asciiTheme="minorHAnsi" w:hAnsiTheme="minorHAnsi" w:cstheme="minorHAnsi"/>
          <w:lang w:val="pt-BR"/>
        </w:rPr>
        <w:t>Desenvolver e realizar Programas Manutenção Pl</w:t>
      </w:r>
      <w:r w:rsidR="00F94E35">
        <w:rPr>
          <w:rFonts w:asciiTheme="minorHAnsi" w:hAnsiTheme="minorHAnsi" w:cstheme="minorHAnsi"/>
          <w:lang w:val="pt-BR"/>
        </w:rPr>
        <w:t>anejados (PMP) de longo e curto prazo</w:t>
      </w:r>
      <w:r w:rsidRPr="00F61F8B">
        <w:rPr>
          <w:rFonts w:asciiTheme="minorHAnsi" w:hAnsiTheme="minorHAnsi" w:cstheme="minorHAnsi"/>
          <w:lang w:val="pt-BR"/>
        </w:rPr>
        <w:t xml:space="preserve"> incluindo custos e despesas estimadas;</w:t>
      </w:r>
    </w:p>
    <w:p w14:paraId="6FCDB212" w14:textId="1D3B5549" w:rsidR="00FC4081" w:rsidRDefault="00FC4081" w:rsidP="00FC4081">
      <w:pPr>
        <w:pStyle w:val="PargrafodaLista"/>
        <w:numPr>
          <w:ilvl w:val="0"/>
          <w:numId w:val="31"/>
        </w:numPr>
        <w:snapToGrid w:val="0"/>
        <w:spacing w:after="0" w:line="240" w:lineRule="auto"/>
        <w:outlineLvl w:val="0"/>
        <w:rPr>
          <w:rFonts w:asciiTheme="minorHAnsi" w:hAnsiTheme="minorHAnsi" w:cstheme="minorHAnsi"/>
          <w:lang w:val="pt-BR"/>
        </w:rPr>
      </w:pPr>
      <w:r w:rsidRPr="00F61F8B">
        <w:rPr>
          <w:rFonts w:asciiTheme="minorHAnsi" w:hAnsiTheme="minorHAnsi" w:cstheme="minorHAnsi"/>
          <w:lang w:val="pt-BR"/>
        </w:rPr>
        <w:t>Coleta de dados e criação de relatórios.</w:t>
      </w:r>
    </w:p>
    <w:p w14:paraId="0843A093" w14:textId="10C96DFE" w:rsidR="00B93AE6" w:rsidRDefault="00B93AE6" w:rsidP="00B93AE6">
      <w:pPr>
        <w:snapToGrid w:val="0"/>
        <w:spacing w:after="0" w:line="240" w:lineRule="auto"/>
        <w:outlineLvl w:val="0"/>
        <w:rPr>
          <w:rFonts w:asciiTheme="minorHAnsi" w:hAnsiTheme="minorHAnsi" w:cstheme="minorHAnsi"/>
          <w:lang w:val="pt-BR"/>
        </w:rPr>
      </w:pPr>
    </w:p>
    <w:p w14:paraId="3BE9E666" w14:textId="77777777" w:rsidR="00B93AE6" w:rsidRPr="00EF66B0" w:rsidRDefault="00B93AE6" w:rsidP="00B93AE6">
      <w:pPr>
        <w:pStyle w:val="PargrafodaLista"/>
        <w:numPr>
          <w:ilvl w:val="0"/>
          <w:numId w:val="20"/>
        </w:numPr>
        <w:jc w:val="both"/>
        <w:rPr>
          <w:b/>
          <w:lang w:val="pt-BR"/>
        </w:rPr>
      </w:pPr>
      <w:r w:rsidRPr="00EF66B0">
        <w:rPr>
          <w:b/>
          <w:lang w:val="pt-BR"/>
        </w:rPr>
        <w:t>Controle de progresso:</w:t>
      </w:r>
    </w:p>
    <w:p w14:paraId="026C6FAE" w14:textId="77777777" w:rsidR="00B93AE6" w:rsidRDefault="00B93AE6" w:rsidP="00B93AE6">
      <w:pPr>
        <w:spacing w:after="0" w:line="240" w:lineRule="auto"/>
        <w:outlineLvl w:val="0"/>
        <w:rPr>
          <w:rFonts w:asciiTheme="minorHAnsi" w:hAnsiTheme="minorHAnsi" w:cstheme="minorHAnsi"/>
          <w:lang w:val="pt-BR"/>
        </w:rPr>
      </w:pPr>
      <w:r w:rsidRPr="00B93AE6">
        <w:rPr>
          <w:rFonts w:asciiTheme="minorHAnsi" w:hAnsiTheme="minorHAnsi" w:cstheme="minorHAnsi"/>
          <w:lang w:val="pt-BR"/>
        </w:rPr>
        <w:t>O Especialista em Manutenção de Parques e Áreas Verdes deverá entregar os seguintes produtos, de acordo com datas acertadas em conjunto com a equipe de projeto, e com plano de trabalho a ser desenvolvido no in</w:t>
      </w:r>
      <w:r>
        <w:rPr>
          <w:rFonts w:asciiTheme="minorHAnsi" w:hAnsiTheme="minorHAnsi" w:cstheme="minorHAnsi"/>
          <w:lang w:val="pt-BR"/>
        </w:rPr>
        <w:t xml:space="preserve">ício do contrato: </w:t>
      </w:r>
    </w:p>
    <w:p w14:paraId="569285AC" w14:textId="77777777" w:rsidR="00B93AE6" w:rsidRDefault="00B93AE6" w:rsidP="00B93AE6">
      <w:pPr>
        <w:pStyle w:val="PargrafodaLista"/>
        <w:numPr>
          <w:ilvl w:val="0"/>
          <w:numId w:val="33"/>
        </w:numPr>
        <w:spacing w:after="0" w:line="240" w:lineRule="auto"/>
        <w:outlineLvl w:val="0"/>
        <w:rPr>
          <w:rFonts w:asciiTheme="minorHAnsi" w:hAnsiTheme="minorHAnsi" w:cstheme="minorHAnsi"/>
          <w:lang w:val="pt-BR"/>
        </w:rPr>
      </w:pPr>
      <w:r w:rsidRPr="00B93AE6">
        <w:rPr>
          <w:rFonts w:asciiTheme="minorHAnsi" w:hAnsiTheme="minorHAnsi" w:cstheme="minorHAnsi"/>
          <w:lang w:val="pt-BR"/>
        </w:rPr>
        <w:t>Produto 1: Plano operacional e de manutenç</w:t>
      </w:r>
      <w:r>
        <w:rPr>
          <w:rFonts w:asciiTheme="minorHAnsi" w:hAnsiTheme="minorHAnsi" w:cstheme="minorHAnsi"/>
          <w:lang w:val="pt-BR"/>
        </w:rPr>
        <w:t>ão</w:t>
      </w:r>
    </w:p>
    <w:p w14:paraId="5FB0ED37" w14:textId="77777777" w:rsidR="00B93AE6" w:rsidRDefault="00B93AE6" w:rsidP="00B93AE6">
      <w:pPr>
        <w:pStyle w:val="PargrafodaLista"/>
        <w:numPr>
          <w:ilvl w:val="0"/>
          <w:numId w:val="33"/>
        </w:numPr>
        <w:spacing w:after="0" w:line="240" w:lineRule="auto"/>
        <w:outlineLvl w:val="0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Produto 2: Plano de investimento</w:t>
      </w:r>
    </w:p>
    <w:p w14:paraId="1847AFAB" w14:textId="77777777" w:rsidR="00B93AE6" w:rsidRDefault="00B93AE6" w:rsidP="00B93AE6">
      <w:pPr>
        <w:pStyle w:val="PargrafodaLista"/>
        <w:numPr>
          <w:ilvl w:val="0"/>
          <w:numId w:val="33"/>
        </w:numPr>
        <w:spacing w:after="0" w:line="240" w:lineRule="auto"/>
        <w:outlineLvl w:val="0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Produto 3: Relatórios de avaliação de desenho</w:t>
      </w:r>
    </w:p>
    <w:p w14:paraId="4064AE8F" w14:textId="77777777" w:rsidR="00FC4081" w:rsidRPr="00F61F8B" w:rsidRDefault="00FC4081" w:rsidP="002B24A3">
      <w:pPr>
        <w:spacing w:after="0" w:line="240" w:lineRule="auto"/>
        <w:rPr>
          <w:rFonts w:asciiTheme="minorHAnsi" w:hAnsiTheme="minorHAnsi" w:cstheme="minorHAnsi"/>
          <w:b/>
          <w:lang w:val="pt-BR"/>
        </w:rPr>
      </w:pPr>
    </w:p>
    <w:p w14:paraId="5B9BA7D7" w14:textId="61965F4C" w:rsidR="002B24A3" w:rsidRPr="00305D8E" w:rsidRDefault="003E72FA" w:rsidP="00F818B8">
      <w:pPr>
        <w:pStyle w:val="PargrafodaLista"/>
        <w:numPr>
          <w:ilvl w:val="0"/>
          <w:numId w:val="20"/>
        </w:numPr>
        <w:spacing w:after="0" w:line="240" w:lineRule="auto"/>
        <w:contextualSpacing w:val="0"/>
        <w:rPr>
          <w:rFonts w:asciiTheme="minorHAnsi" w:hAnsiTheme="minorHAnsi" w:cstheme="minorHAnsi"/>
          <w:b/>
          <w:color w:val="000000"/>
          <w:lang w:val="pt-BR"/>
        </w:rPr>
      </w:pPr>
      <w:proofErr w:type="spellStart"/>
      <w:r>
        <w:rPr>
          <w:rFonts w:asciiTheme="minorHAnsi" w:hAnsiTheme="minorHAnsi" w:cstheme="minorHAnsi"/>
          <w:b/>
        </w:rPr>
        <w:t>Exigências</w:t>
      </w:r>
      <w:proofErr w:type="spellEnd"/>
      <w:r w:rsidR="002B24A3" w:rsidRPr="00305D8E">
        <w:rPr>
          <w:rFonts w:asciiTheme="minorHAnsi" w:hAnsiTheme="minorHAnsi" w:cstheme="minorHAnsi"/>
          <w:b/>
        </w:rPr>
        <w:t xml:space="preserve">: </w:t>
      </w:r>
    </w:p>
    <w:p w14:paraId="7D82BF44" w14:textId="77777777" w:rsidR="00F818B8" w:rsidRPr="00305D8E" w:rsidRDefault="00F818B8" w:rsidP="00F818B8">
      <w:pPr>
        <w:pStyle w:val="PargrafodaLista"/>
        <w:spacing w:after="0" w:line="240" w:lineRule="auto"/>
        <w:contextualSpacing w:val="0"/>
        <w:rPr>
          <w:rFonts w:asciiTheme="minorHAnsi" w:hAnsiTheme="minorHAnsi" w:cstheme="minorHAnsi"/>
          <w:b/>
          <w:color w:val="000000"/>
          <w:lang w:val="pt-BR"/>
        </w:rPr>
      </w:pPr>
    </w:p>
    <w:p w14:paraId="1BF07D94" w14:textId="31D269B6" w:rsidR="002B24A3" w:rsidRPr="00305D8E" w:rsidRDefault="003E72FA" w:rsidP="002B24A3">
      <w:pPr>
        <w:pStyle w:val="PargrafodaLista"/>
        <w:numPr>
          <w:ilvl w:val="0"/>
          <w:numId w:val="19"/>
        </w:numPr>
        <w:spacing w:after="0" w:line="240" w:lineRule="auto"/>
        <w:outlineLvl w:val="0"/>
        <w:rPr>
          <w:rFonts w:asciiTheme="minorHAnsi" w:hAnsiTheme="minorHAnsi" w:cstheme="minorHAnsi"/>
          <w:b/>
          <w:color w:val="000000"/>
          <w:lang w:val="en-US"/>
        </w:rPr>
      </w:pPr>
      <w:proofErr w:type="spellStart"/>
      <w:r>
        <w:rPr>
          <w:rFonts w:asciiTheme="minorHAnsi" w:hAnsiTheme="minorHAnsi" w:cstheme="minorHAnsi"/>
          <w:b/>
          <w:color w:val="000000"/>
          <w:lang w:val="en-US"/>
        </w:rPr>
        <w:t>Formação</w:t>
      </w:r>
      <w:proofErr w:type="spellEnd"/>
    </w:p>
    <w:p w14:paraId="3763BD52" w14:textId="77777777" w:rsidR="00B93AE6" w:rsidRDefault="00B93AE6" w:rsidP="00B93AE6">
      <w:pPr>
        <w:pStyle w:val="PargrafodaLista"/>
        <w:numPr>
          <w:ilvl w:val="0"/>
          <w:numId w:val="25"/>
        </w:numPr>
        <w:spacing w:after="0" w:line="240" w:lineRule="auto"/>
        <w:outlineLvl w:val="0"/>
        <w:rPr>
          <w:rFonts w:asciiTheme="minorHAnsi" w:hAnsiTheme="minorHAnsi" w:cstheme="minorHAnsi"/>
          <w:color w:val="000000"/>
          <w:lang w:val="pt-BR"/>
        </w:rPr>
      </w:pPr>
      <w:r>
        <w:rPr>
          <w:rFonts w:asciiTheme="minorHAnsi" w:hAnsiTheme="minorHAnsi" w:cstheme="minorHAnsi"/>
          <w:color w:val="000000"/>
          <w:lang w:val="pt-BR"/>
        </w:rPr>
        <w:t xml:space="preserve">Mestrado em </w:t>
      </w:r>
      <w:r w:rsidRPr="00B93AE6">
        <w:rPr>
          <w:rFonts w:asciiTheme="minorHAnsi" w:hAnsiTheme="minorHAnsi" w:cstheme="minorHAnsi"/>
          <w:color w:val="000000"/>
          <w:lang w:val="pt-BR"/>
        </w:rPr>
        <w:t>Engenharia, Arquitetura e Urbanismo</w:t>
      </w:r>
      <w:r>
        <w:rPr>
          <w:rFonts w:asciiTheme="minorHAnsi" w:hAnsiTheme="minorHAnsi" w:cstheme="minorHAnsi"/>
          <w:color w:val="000000"/>
          <w:lang w:val="pt-BR"/>
        </w:rPr>
        <w:t xml:space="preserve"> ou áreas relacionadas</w:t>
      </w:r>
      <w:r>
        <w:rPr>
          <w:rFonts w:asciiTheme="minorHAnsi" w:hAnsiTheme="minorHAnsi" w:cstheme="minorHAnsi"/>
          <w:color w:val="000000"/>
          <w:lang w:val="pt-BR"/>
        </w:rPr>
        <w:t xml:space="preserve">. </w:t>
      </w:r>
    </w:p>
    <w:p w14:paraId="6DFE1B92" w14:textId="59AF5BDB" w:rsidR="00B93AE6" w:rsidRPr="00B93AE6" w:rsidRDefault="00B93AE6" w:rsidP="00B93AE6">
      <w:pPr>
        <w:pStyle w:val="PargrafodaLista"/>
        <w:numPr>
          <w:ilvl w:val="0"/>
          <w:numId w:val="25"/>
        </w:numPr>
        <w:spacing w:after="0" w:line="240" w:lineRule="auto"/>
        <w:outlineLvl w:val="0"/>
        <w:rPr>
          <w:rFonts w:asciiTheme="minorHAnsi" w:hAnsiTheme="minorHAnsi" w:cstheme="minorHAnsi"/>
          <w:color w:val="000000"/>
          <w:lang w:val="pt-BR"/>
        </w:rPr>
      </w:pPr>
      <w:r w:rsidRPr="00B93AE6">
        <w:rPr>
          <w:rFonts w:asciiTheme="minorHAnsi" w:hAnsiTheme="minorHAnsi" w:cstheme="minorHAnsi"/>
          <w:color w:val="000000"/>
          <w:lang w:val="pt-BR"/>
        </w:rPr>
        <w:t>G</w:t>
      </w:r>
      <w:r w:rsidR="00F74DA8" w:rsidRPr="00B93AE6">
        <w:rPr>
          <w:rFonts w:asciiTheme="minorHAnsi" w:hAnsiTheme="minorHAnsi" w:cstheme="minorHAnsi"/>
          <w:color w:val="000000"/>
          <w:lang w:val="pt-BR"/>
        </w:rPr>
        <w:t>raduação em Engenharia, Arquitetura e Urbanismo ou áreas relacionadas</w:t>
      </w:r>
      <w:r w:rsidR="00F818B8" w:rsidRPr="00B93AE6">
        <w:rPr>
          <w:rFonts w:asciiTheme="minorHAnsi" w:hAnsiTheme="minorHAnsi" w:cstheme="minorHAnsi"/>
          <w:color w:val="000000"/>
          <w:lang w:val="pt-BR"/>
        </w:rPr>
        <w:t>.</w:t>
      </w:r>
      <w:r w:rsidRPr="00B93AE6">
        <w:rPr>
          <w:rFonts w:asciiTheme="minorHAnsi" w:hAnsiTheme="minorHAnsi" w:cstheme="minorHAnsi"/>
          <w:color w:val="000000"/>
          <w:lang w:val="pt-BR"/>
        </w:rPr>
        <w:t xml:space="preserve"> </w:t>
      </w:r>
      <w:r w:rsidRPr="00B93AE6">
        <w:rPr>
          <w:lang w:val="pt-BR"/>
        </w:rPr>
        <w:t>Candidatos que não possuam mestrado, mas sejam graduados nas áreas indicadas serão considerados caso tenham dois anos adicionais de experiência específica.</w:t>
      </w:r>
    </w:p>
    <w:p w14:paraId="35166C99" w14:textId="77777777" w:rsidR="00F818B8" w:rsidRPr="00F74DA8" w:rsidRDefault="00F818B8" w:rsidP="00F818B8">
      <w:pPr>
        <w:pStyle w:val="PargrafodaLista"/>
        <w:spacing w:after="0" w:line="240" w:lineRule="auto"/>
        <w:outlineLvl w:val="0"/>
        <w:rPr>
          <w:rFonts w:asciiTheme="minorHAnsi" w:hAnsiTheme="minorHAnsi" w:cstheme="minorHAnsi"/>
          <w:b/>
          <w:color w:val="000000"/>
          <w:lang w:val="pt-BR"/>
        </w:rPr>
      </w:pPr>
    </w:p>
    <w:p w14:paraId="38510359" w14:textId="60A32BDA" w:rsidR="002B24A3" w:rsidRPr="00305D8E" w:rsidRDefault="003E72FA" w:rsidP="002B24A3">
      <w:pPr>
        <w:pStyle w:val="PargrafodaLista"/>
        <w:numPr>
          <w:ilvl w:val="0"/>
          <w:numId w:val="19"/>
        </w:numPr>
        <w:spacing w:after="0" w:line="240" w:lineRule="auto"/>
        <w:outlineLvl w:val="0"/>
        <w:rPr>
          <w:rFonts w:asciiTheme="minorHAnsi" w:hAnsiTheme="minorHAnsi" w:cstheme="minorHAnsi"/>
          <w:b/>
          <w:color w:val="000000"/>
          <w:lang w:val="en-US"/>
        </w:rPr>
      </w:pPr>
      <w:proofErr w:type="spellStart"/>
      <w:r>
        <w:rPr>
          <w:rFonts w:asciiTheme="minorHAnsi" w:hAnsiTheme="minorHAnsi" w:cstheme="minorHAnsi"/>
          <w:b/>
          <w:color w:val="000000"/>
          <w:lang w:val="en-US"/>
        </w:rPr>
        <w:t>Experiência</w:t>
      </w:r>
      <w:proofErr w:type="spellEnd"/>
    </w:p>
    <w:p w14:paraId="16FA380A" w14:textId="240749C7" w:rsidR="0031397E" w:rsidRPr="00B53A8B" w:rsidRDefault="00B93AE6" w:rsidP="0031397E">
      <w:pPr>
        <w:pStyle w:val="PargrafodaLista"/>
        <w:numPr>
          <w:ilvl w:val="0"/>
          <w:numId w:val="26"/>
        </w:numPr>
        <w:spacing w:after="0" w:line="240" w:lineRule="auto"/>
        <w:outlineLvl w:val="0"/>
        <w:rPr>
          <w:rFonts w:asciiTheme="minorHAnsi" w:hAnsiTheme="minorHAnsi" w:cstheme="minorHAnsi"/>
          <w:color w:val="000000"/>
          <w:lang w:val="pt-BR"/>
        </w:rPr>
      </w:pPr>
      <w:r>
        <w:rPr>
          <w:rFonts w:asciiTheme="minorHAnsi" w:hAnsiTheme="minorHAnsi" w:cstheme="minorHAnsi"/>
          <w:color w:val="000000"/>
          <w:lang w:val="pt-BR"/>
        </w:rPr>
        <w:t xml:space="preserve">Pelo menos dois anos de </w:t>
      </w:r>
      <w:bookmarkStart w:id="0" w:name="_GoBack"/>
      <w:r>
        <w:rPr>
          <w:rFonts w:asciiTheme="minorHAnsi" w:hAnsiTheme="minorHAnsi" w:cstheme="minorHAnsi"/>
          <w:color w:val="000000"/>
          <w:lang w:val="pt-BR"/>
        </w:rPr>
        <w:t xml:space="preserve">experiência em </w:t>
      </w:r>
      <w:r w:rsidR="00FC4081" w:rsidRPr="00B53A8B">
        <w:rPr>
          <w:rFonts w:asciiTheme="minorHAnsi" w:hAnsiTheme="minorHAnsi" w:cstheme="minorHAnsi"/>
          <w:color w:val="000000"/>
          <w:lang w:val="pt-BR"/>
        </w:rPr>
        <w:t>Manutenção e Operação de Áreas Verdes</w:t>
      </w:r>
      <w:r>
        <w:rPr>
          <w:rFonts w:asciiTheme="minorHAnsi" w:hAnsiTheme="minorHAnsi" w:cstheme="minorHAnsi"/>
          <w:color w:val="000000"/>
          <w:lang w:val="pt-BR"/>
        </w:rPr>
        <w:t>.</w:t>
      </w:r>
    </w:p>
    <w:p w14:paraId="19265C82" w14:textId="77777777" w:rsidR="00D94567" w:rsidRPr="00305D8E" w:rsidRDefault="00D94567" w:rsidP="00D94567">
      <w:pPr>
        <w:pStyle w:val="PargrafodaLista"/>
        <w:spacing w:after="0" w:line="240" w:lineRule="auto"/>
        <w:ind w:left="1080"/>
        <w:outlineLvl w:val="0"/>
        <w:rPr>
          <w:rFonts w:asciiTheme="minorHAnsi" w:hAnsiTheme="minorHAnsi" w:cstheme="minorHAnsi"/>
          <w:color w:val="000000"/>
          <w:lang w:val="en-US"/>
        </w:rPr>
      </w:pPr>
    </w:p>
    <w:bookmarkEnd w:id="0"/>
    <w:p w14:paraId="6FB7B680" w14:textId="6095591B" w:rsidR="002B24A3" w:rsidRPr="00305D8E" w:rsidRDefault="003E72FA" w:rsidP="002B24A3">
      <w:pPr>
        <w:pStyle w:val="PargrafodaLista"/>
        <w:numPr>
          <w:ilvl w:val="0"/>
          <w:numId w:val="19"/>
        </w:numPr>
        <w:spacing w:after="0" w:line="240" w:lineRule="auto"/>
        <w:outlineLvl w:val="0"/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s-ES"/>
        </w:rPr>
        <w:t>Idioma</w:t>
      </w:r>
    </w:p>
    <w:p w14:paraId="75E12D14" w14:textId="0BD3CF66" w:rsidR="002B24A3" w:rsidRPr="00B93AE6" w:rsidRDefault="00B93AE6" w:rsidP="0031397E">
      <w:pPr>
        <w:pStyle w:val="PargrafodaLista"/>
        <w:numPr>
          <w:ilvl w:val="0"/>
          <w:numId w:val="27"/>
        </w:numPr>
        <w:spacing w:after="0" w:line="240" w:lineRule="auto"/>
        <w:outlineLvl w:val="0"/>
        <w:rPr>
          <w:rFonts w:asciiTheme="minorHAnsi" w:hAnsiTheme="minorHAnsi" w:cstheme="minorHAnsi"/>
          <w:color w:val="000000"/>
          <w:lang w:val="pt-BR"/>
        </w:rPr>
      </w:pPr>
      <w:r w:rsidRPr="00B93AE6">
        <w:rPr>
          <w:rFonts w:asciiTheme="minorHAnsi" w:hAnsiTheme="minorHAnsi" w:cstheme="minorHAnsi"/>
          <w:color w:val="000000"/>
          <w:lang w:val="pt-BR"/>
        </w:rPr>
        <w:t>Exige-se fluência em português oral e escrito</w:t>
      </w:r>
      <w:r w:rsidR="0031397E" w:rsidRPr="00B93AE6">
        <w:rPr>
          <w:rFonts w:asciiTheme="minorHAnsi" w:hAnsiTheme="minorHAnsi" w:cstheme="minorHAnsi"/>
          <w:color w:val="000000"/>
          <w:lang w:val="pt-BR"/>
        </w:rPr>
        <w:t>.</w:t>
      </w:r>
    </w:p>
    <w:p w14:paraId="5A8B5DB6" w14:textId="52AA7F39" w:rsidR="0031397E" w:rsidRPr="00B93AE6" w:rsidRDefault="00B93AE6" w:rsidP="0031397E">
      <w:pPr>
        <w:pStyle w:val="PargrafodaLista"/>
        <w:numPr>
          <w:ilvl w:val="0"/>
          <w:numId w:val="27"/>
        </w:numPr>
        <w:spacing w:after="0" w:line="240" w:lineRule="auto"/>
        <w:outlineLvl w:val="0"/>
        <w:rPr>
          <w:rFonts w:asciiTheme="minorHAnsi" w:hAnsiTheme="minorHAnsi" w:cstheme="minorHAnsi"/>
          <w:color w:val="000000"/>
          <w:lang w:val="pt-BR"/>
        </w:rPr>
      </w:pPr>
      <w:r w:rsidRPr="00B93AE6">
        <w:rPr>
          <w:rFonts w:asciiTheme="minorHAnsi" w:hAnsiTheme="minorHAnsi" w:cstheme="minorHAnsi"/>
          <w:color w:val="000000"/>
          <w:lang w:val="pt-BR"/>
        </w:rPr>
        <w:t>Exige-se nível intermediário de inglês ou espanhol</w:t>
      </w:r>
      <w:r w:rsidR="0031397E" w:rsidRPr="00B93AE6">
        <w:rPr>
          <w:rFonts w:asciiTheme="minorHAnsi" w:hAnsiTheme="minorHAnsi" w:cstheme="minorHAnsi"/>
          <w:color w:val="000000"/>
          <w:lang w:val="pt-BR"/>
        </w:rPr>
        <w:t>.</w:t>
      </w:r>
    </w:p>
    <w:p w14:paraId="2F96FC4A" w14:textId="77777777" w:rsidR="0031397E" w:rsidRPr="00B93AE6" w:rsidRDefault="0031397E" w:rsidP="008217EB">
      <w:pPr>
        <w:pStyle w:val="PargrafodaLista"/>
        <w:spacing w:after="0" w:line="240" w:lineRule="auto"/>
        <w:ind w:left="1080"/>
        <w:outlineLvl w:val="0"/>
        <w:rPr>
          <w:rFonts w:asciiTheme="minorHAnsi" w:hAnsiTheme="minorHAnsi" w:cstheme="minorHAnsi"/>
          <w:color w:val="000000"/>
          <w:lang w:val="pt-BR"/>
        </w:rPr>
      </w:pPr>
    </w:p>
    <w:p w14:paraId="4E596F4F" w14:textId="77777777" w:rsidR="0031397E" w:rsidRPr="00B93AE6" w:rsidRDefault="0031397E" w:rsidP="002B24A3">
      <w:pPr>
        <w:spacing w:after="0" w:line="240" w:lineRule="auto"/>
        <w:outlineLvl w:val="0"/>
        <w:rPr>
          <w:rFonts w:asciiTheme="minorHAnsi" w:hAnsiTheme="minorHAnsi" w:cstheme="minorHAnsi"/>
          <w:b/>
          <w:color w:val="000000"/>
          <w:lang w:val="pt-BR"/>
        </w:rPr>
      </w:pPr>
    </w:p>
    <w:p w14:paraId="58100E07" w14:textId="77777777" w:rsidR="002B24A3" w:rsidRPr="00305D8E" w:rsidRDefault="002B24A3" w:rsidP="002B24A3">
      <w:pPr>
        <w:pStyle w:val="PargrafodaLista"/>
        <w:numPr>
          <w:ilvl w:val="0"/>
          <w:numId w:val="20"/>
        </w:numPr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305D8E">
        <w:rPr>
          <w:rFonts w:asciiTheme="minorHAnsi" w:hAnsiTheme="minorHAnsi" w:cstheme="minorHAnsi"/>
          <w:b/>
        </w:rPr>
        <w:t>Competencies</w:t>
      </w:r>
    </w:p>
    <w:p w14:paraId="7AF704B2" w14:textId="77777777" w:rsidR="002B24A3" w:rsidRPr="00305D8E" w:rsidRDefault="002B24A3" w:rsidP="002B24A3">
      <w:pPr>
        <w:spacing w:after="0" w:line="240" w:lineRule="auto"/>
        <w:outlineLvl w:val="0"/>
        <w:rPr>
          <w:rFonts w:asciiTheme="minorHAnsi" w:hAnsiTheme="minorHAnsi" w:cstheme="minorHAnsi"/>
          <w:color w:val="FF0000"/>
          <w:lang w:val="pt-BR"/>
        </w:rPr>
      </w:pPr>
    </w:p>
    <w:p w14:paraId="717C1EEA" w14:textId="77777777" w:rsidR="00035B11" w:rsidRPr="00305D8E" w:rsidRDefault="00035B11" w:rsidP="00035B11">
      <w:pPr>
        <w:rPr>
          <w:rFonts w:asciiTheme="minorHAnsi" w:eastAsiaTheme="minorHAnsi" w:hAnsiTheme="minorHAnsi" w:cstheme="minorHAnsi"/>
          <w:vanish/>
          <w:lang w:val="pt-BR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7147"/>
      </w:tblGrid>
      <w:tr w:rsidR="00035B11" w:rsidRPr="00305D8E" w14:paraId="1ECA746E" w14:textId="77777777" w:rsidTr="00035B11">
        <w:trPr>
          <w:tblCellSpacing w:w="15" w:type="dxa"/>
        </w:trPr>
        <w:tc>
          <w:tcPr>
            <w:tcW w:w="1890" w:type="dxa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41BAF9C2" w14:textId="77777777" w:rsidR="00035B11" w:rsidRPr="00305D8E" w:rsidRDefault="00035B11">
            <w:pPr>
              <w:rPr>
                <w:rFonts w:asciiTheme="minorHAnsi" w:hAnsiTheme="minorHAnsi" w:cstheme="minorHAnsi"/>
                <w:color w:val="000000"/>
              </w:rPr>
            </w:pPr>
            <w:r w:rsidRPr="00305D8E">
              <w:rPr>
                <w:rFonts w:asciiTheme="minorHAnsi" w:hAnsiTheme="minorHAnsi" w:cstheme="minorHAnsi"/>
                <w:noProof/>
                <w:color w:val="000000"/>
                <w:lang w:val="en-US" w:eastAsia="en-US"/>
              </w:rPr>
              <w:drawing>
                <wp:inline distT="0" distB="0" distL="0" distR="0" wp14:anchorId="6BDCC793" wp14:editId="0FE14EDD">
                  <wp:extent cx="781050" cy="809625"/>
                  <wp:effectExtent l="0" t="0" r="0" b="9525"/>
                  <wp:docPr id="9" name="Imagem 9" descr="https://intra.unops.org/Apps/GPRS/Handlers/ImageHandler.ashx?id=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https://intra.unops.org/Apps/GPRS/Handlers/ImageHandler.ashx?id=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3D0C5FF8" w14:textId="77777777" w:rsidR="00035B11" w:rsidRPr="00305D8E" w:rsidRDefault="00035B11" w:rsidP="00336806">
            <w:pPr>
              <w:spacing w:after="240"/>
              <w:rPr>
                <w:rFonts w:asciiTheme="minorHAnsi" w:hAnsiTheme="minorHAnsi" w:cstheme="minorHAnsi"/>
                <w:color w:val="000000"/>
              </w:rPr>
            </w:pPr>
            <w:r w:rsidRPr="00305D8E">
              <w:rPr>
                <w:rFonts w:asciiTheme="minorHAnsi" w:hAnsiTheme="minorHAnsi" w:cstheme="minorHAnsi"/>
                <w:color w:val="000000"/>
                <w:lang w:val="en-US"/>
              </w:rPr>
              <w:t>Upholds organizational and ethical norms. Maintains high standards of trustworthiness.</w:t>
            </w:r>
          </w:p>
        </w:tc>
      </w:tr>
    </w:tbl>
    <w:p w14:paraId="57E15070" w14:textId="77777777" w:rsidR="00035B11" w:rsidRPr="00305D8E" w:rsidRDefault="00035B11" w:rsidP="00035B11">
      <w:pPr>
        <w:rPr>
          <w:rFonts w:asciiTheme="minorHAnsi" w:eastAsiaTheme="minorHAnsi" w:hAnsiTheme="minorHAnsi" w:cstheme="minorHAnsi"/>
          <w:vanish/>
        </w:rPr>
      </w:pPr>
    </w:p>
    <w:p w14:paraId="79D7C687" w14:textId="77777777" w:rsidR="00035B11" w:rsidRPr="00305D8E" w:rsidRDefault="00035B11" w:rsidP="00035B11">
      <w:pPr>
        <w:rPr>
          <w:rFonts w:asciiTheme="minorHAnsi" w:eastAsiaTheme="minorHAnsi" w:hAnsiTheme="minorHAnsi" w:cstheme="minorHAnsi"/>
          <w:vanish/>
          <w:lang w:val="pt-BR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7142"/>
      </w:tblGrid>
      <w:tr w:rsidR="00035B11" w:rsidRPr="00305D8E" w14:paraId="24BCB640" w14:textId="77777777" w:rsidTr="00035B11">
        <w:trPr>
          <w:tblCellSpacing w:w="15" w:type="dxa"/>
        </w:trPr>
        <w:tc>
          <w:tcPr>
            <w:tcW w:w="1890" w:type="dxa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65E8342F" w14:textId="77777777" w:rsidR="00035B11" w:rsidRPr="00305D8E" w:rsidRDefault="00035B11">
            <w:pPr>
              <w:rPr>
                <w:rFonts w:asciiTheme="minorHAnsi" w:hAnsiTheme="minorHAnsi" w:cstheme="minorHAnsi"/>
                <w:color w:val="000000"/>
              </w:rPr>
            </w:pPr>
            <w:r w:rsidRPr="00305D8E">
              <w:rPr>
                <w:rFonts w:asciiTheme="minorHAnsi" w:hAnsiTheme="minorHAnsi" w:cstheme="minorHAnsi"/>
                <w:noProof/>
                <w:color w:val="000000"/>
                <w:lang w:val="en-US" w:eastAsia="en-US"/>
              </w:rPr>
              <w:drawing>
                <wp:inline distT="0" distB="0" distL="0" distR="0" wp14:anchorId="519B1C85" wp14:editId="46A208E9">
                  <wp:extent cx="790575" cy="809625"/>
                  <wp:effectExtent l="0" t="0" r="9525" b="9525"/>
                  <wp:docPr id="7" name="Imagem 7" descr="https://intra.unops.org/Apps/GPRS/Handlers/ImageHandler.ashx?id=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https://intra.unops.org/Apps/GPRS/Handlers/ImageHandler.ashx?id=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1826D4C1" w14:textId="77777777" w:rsidR="00035B11" w:rsidRPr="00305D8E" w:rsidRDefault="00035B11" w:rsidP="00336806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05D8E">
              <w:rPr>
                <w:rFonts w:asciiTheme="minorHAnsi" w:hAnsiTheme="minorHAnsi" w:cstheme="minorHAnsi"/>
                <w:color w:val="000000"/>
                <w:lang w:val="en-US"/>
              </w:rPr>
              <w:t>Builds and maintains strong external relationships and is a competent partner for others.</w:t>
            </w:r>
          </w:p>
        </w:tc>
      </w:tr>
    </w:tbl>
    <w:p w14:paraId="76A86952" w14:textId="77777777" w:rsidR="00035B11" w:rsidRPr="00305D8E" w:rsidRDefault="00035B11" w:rsidP="00035B11">
      <w:pPr>
        <w:rPr>
          <w:rFonts w:asciiTheme="minorHAnsi" w:eastAsiaTheme="minorHAnsi" w:hAnsiTheme="minorHAnsi" w:cstheme="minorHAnsi"/>
          <w:vanish/>
          <w:lang w:val="pt-BR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7140"/>
      </w:tblGrid>
      <w:tr w:rsidR="00035B11" w:rsidRPr="00305D8E" w14:paraId="5CFED898" w14:textId="77777777" w:rsidTr="00035B11">
        <w:trPr>
          <w:tblCellSpacing w:w="15" w:type="dxa"/>
        </w:trPr>
        <w:tc>
          <w:tcPr>
            <w:tcW w:w="1890" w:type="dxa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35DD7835" w14:textId="77777777" w:rsidR="00035B11" w:rsidRPr="00305D8E" w:rsidRDefault="00035B11">
            <w:pPr>
              <w:rPr>
                <w:rFonts w:asciiTheme="minorHAnsi" w:hAnsiTheme="minorHAnsi" w:cstheme="minorHAnsi"/>
                <w:color w:val="000000"/>
              </w:rPr>
            </w:pPr>
            <w:r w:rsidRPr="00305D8E">
              <w:rPr>
                <w:rFonts w:asciiTheme="minorHAnsi" w:hAnsiTheme="minorHAnsi" w:cstheme="minorHAnsi"/>
                <w:noProof/>
                <w:color w:val="000000"/>
                <w:lang w:val="en-US" w:eastAsia="en-US"/>
              </w:rPr>
              <w:drawing>
                <wp:inline distT="0" distB="0" distL="0" distR="0" wp14:anchorId="513CB061" wp14:editId="20475BFF">
                  <wp:extent cx="838200" cy="809625"/>
                  <wp:effectExtent l="0" t="0" r="0" b="9525"/>
                  <wp:docPr id="6" name="Imagem 6" descr="https://intra.unops.org/Apps/GPRS/Handlers/ImageHandler.ashx?id=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s://intra.unops.org/Apps/GPRS/Handlers/ImageHandler.ashx?id=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0C596831" w14:textId="77777777" w:rsidR="00035B11" w:rsidRPr="00305D8E" w:rsidRDefault="00035B11" w:rsidP="00336806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05D8E">
              <w:rPr>
                <w:rFonts w:asciiTheme="minorHAnsi" w:hAnsiTheme="minorHAnsi" w:cstheme="minorHAnsi"/>
                <w:color w:val="000000"/>
                <w:lang w:val="en-US"/>
              </w:rPr>
              <w:t>Actions lead to total task accomplishment through co</w:t>
            </w:r>
            <w:r w:rsidR="00336806" w:rsidRPr="00305D8E">
              <w:rPr>
                <w:rFonts w:asciiTheme="minorHAnsi" w:hAnsiTheme="minorHAnsi" w:cstheme="minorHAnsi"/>
                <w:color w:val="000000"/>
                <w:lang w:val="en-US"/>
              </w:rPr>
              <w:t>ncern for quality in all areas.</w:t>
            </w:r>
          </w:p>
        </w:tc>
      </w:tr>
    </w:tbl>
    <w:p w14:paraId="37C83349" w14:textId="77777777" w:rsidR="00035B11" w:rsidRPr="00305D8E" w:rsidRDefault="00035B11" w:rsidP="00035B11">
      <w:pPr>
        <w:rPr>
          <w:rFonts w:asciiTheme="minorHAnsi" w:eastAsiaTheme="minorHAnsi" w:hAnsiTheme="minorHAnsi" w:cstheme="minorHAnsi"/>
          <w:vanish/>
          <w:lang w:val="pt-BR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7138"/>
      </w:tblGrid>
      <w:tr w:rsidR="00035B11" w:rsidRPr="00305D8E" w14:paraId="1E5C17DD" w14:textId="77777777" w:rsidTr="00035B11">
        <w:trPr>
          <w:tblCellSpacing w:w="15" w:type="dxa"/>
        </w:trPr>
        <w:tc>
          <w:tcPr>
            <w:tcW w:w="1890" w:type="dxa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166438DC" w14:textId="77777777" w:rsidR="00035B11" w:rsidRPr="00305D8E" w:rsidRDefault="00035B11">
            <w:pPr>
              <w:rPr>
                <w:rFonts w:asciiTheme="minorHAnsi" w:hAnsiTheme="minorHAnsi" w:cstheme="minorHAnsi"/>
                <w:color w:val="000000"/>
              </w:rPr>
            </w:pPr>
            <w:r w:rsidRPr="00305D8E">
              <w:rPr>
                <w:rFonts w:asciiTheme="minorHAnsi" w:hAnsiTheme="minorHAnsi" w:cstheme="minorHAnsi"/>
                <w:noProof/>
                <w:color w:val="000000"/>
                <w:lang w:val="en-US" w:eastAsia="en-US"/>
              </w:rPr>
              <w:drawing>
                <wp:inline distT="0" distB="0" distL="0" distR="0" wp14:anchorId="6CA1088C" wp14:editId="78D1C490">
                  <wp:extent cx="828675" cy="809625"/>
                  <wp:effectExtent l="0" t="0" r="9525" b="9525"/>
                  <wp:docPr id="5" name="Imagem 5" descr="https://intra.unops.org/Apps/GPRS/Handlers/ImageHandler.ashx?id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https://intra.unops.org/Apps/GPRS/Handlers/ImageHandler.ashx?id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1DE61263" w14:textId="77777777" w:rsidR="00035B11" w:rsidRPr="00305D8E" w:rsidRDefault="00035B11" w:rsidP="00336806">
            <w:pPr>
              <w:rPr>
                <w:rFonts w:asciiTheme="minorHAnsi" w:hAnsiTheme="minorHAnsi" w:cstheme="minorHAnsi"/>
                <w:color w:val="000000"/>
              </w:rPr>
            </w:pPr>
            <w:r w:rsidRPr="00305D8E">
              <w:rPr>
                <w:rFonts w:asciiTheme="minorHAnsi" w:hAnsiTheme="minorHAnsi" w:cstheme="minorHAnsi"/>
                <w:color w:val="000000"/>
                <w:lang w:val="en-US"/>
              </w:rPr>
              <w:t>Performance is consistent, even under pressure.</w:t>
            </w:r>
          </w:p>
        </w:tc>
      </w:tr>
    </w:tbl>
    <w:p w14:paraId="4E0C4018" w14:textId="77777777" w:rsidR="00035B11" w:rsidRPr="00305D8E" w:rsidRDefault="00035B11" w:rsidP="00035B11">
      <w:pPr>
        <w:rPr>
          <w:rFonts w:asciiTheme="minorHAnsi" w:eastAsiaTheme="minorHAnsi" w:hAnsiTheme="minorHAnsi" w:cstheme="minorHAnsi"/>
          <w:vanish/>
        </w:rPr>
      </w:pPr>
    </w:p>
    <w:p w14:paraId="4703A525" w14:textId="77777777" w:rsidR="00035B11" w:rsidRPr="00305D8E" w:rsidRDefault="00035B11" w:rsidP="00035B11">
      <w:pPr>
        <w:rPr>
          <w:rFonts w:asciiTheme="minorHAnsi" w:eastAsiaTheme="minorHAnsi" w:hAnsiTheme="minorHAnsi" w:cstheme="minorHAnsi"/>
          <w:vanish/>
          <w:lang w:val="pt-BR"/>
        </w:rPr>
      </w:pPr>
    </w:p>
    <w:p w14:paraId="1253753F" w14:textId="77777777" w:rsidR="00336806" w:rsidRPr="00305D8E" w:rsidRDefault="00336806" w:rsidP="00F905D8">
      <w:pPr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</w:p>
    <w:p w14:paraId="26C5B3FA" w14:textId="77777777" w:rsidR="00336806" w:rsidRPr="00305D8E" w:rsidRDefault="00336806" w:rsidP="00BE7F38">
      <w:pPr>
        <w:pStyle w:val="PargrafodaLista"/>
        <w:numPr>
          <w:ilvl w:val="0"/>
          <w:numId w:val="20"/>
        </w:numPr>
        <w:spacing w:after="0" w:line="240" w:lineRule="auto"/>
        <w:outlineLvl w:val="0"/>
        <w:rPr>
          <w:rFonts w:asciiTheme="minorHAnsi" w:hAnsiTheme="minorHAnsi" w:cstheme="minorHAnsi"/>
          <w:b/>
          <w:lang w:val="en-US"/>
        </w:rPr>
      </w:pPr>
      <w:r w:rsidRPr="00305D8E">
        <w:rPr>
          <w:rFonts w:asciiTheme="minorHAnsi" w:hAnsiTheme="minorHAnsi" w:cstheme="minorHAnsi"/>
          <w:b/>
          <w:lang w:val="en-US"/>
        </w:rPr>
        <w:t>Skills</w:t>
      </w:r>
    </w:p>
    <w:p w14:paraId="6A6D8583" w14:textId="77777777" w:rsidR="00BE7F38" w:rsidRPr="00305D8E" w:rsidRDefault="00BE7F38" w:rsidP="00F905D8">
      <w:pPr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</w:p>
    <w:p w14:paraId="05C353FC" w14:textId="77777777" w:rsidR="002B7D1A" w:rsidRDefault="002B7D1A" w:rsidP="00F905D8">
      <w:pPr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  <w:r w:rsidRPr="002B7D1A">
        <w:rPr>
          <w:rFonts w:asciiTheme="minorHAnsi" w:hAnsiTheme="minorHAnsi" w:cstheme="minorHAnsi"/>
          <w:lang w:val="en-US"/>
        </w:rPr>
        <w:t xml:space="preserve">Horticulture &amp; Landscape Design </w:t>
      </w:r>
    </w:p>
    <w:p w14:paraId="54899DD4" w14:textId="4F40D8A0" w:rsidR="003249C2" w:rsidRPr="00305D8E" w:rsidRDefault="003249C2" w:rsidP="00F905D8">
      <w:pPr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  <w:r w:rsidRPr="00305D8E">
        <w:rPr>
          <w:rFonts w:asciiTheme="minorHAnsi" w:hAnsiTheme="minorHAnsi" w:cstheme="minorHAnsi"/>
          <w:lang w:val="en-US"/>
        </w:rPr>
        <w:t>Operations Management</w:t>
      </w:r>
    </w:p>
    <w:p w14:paraId="70E209EF" w14:textId="623A34E6" w:rsidR="003249C2" w:rsidRDefault="00100240" w:rsidP="00F905D8">
      <w:pPr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Green Spaces </w:t>
      </w:r>
      <w:r w:rsidR="003249C2" w:rsidRPr="00305D8E">
        <w:rPr>
          <w:rFonts w:asciiTheme="minorHAnsi" w:hAnsiTheme="minorHAnsi" w:cstheme="minorHAnsi"/>
          <w:lang w:val="en-US"/>
        </w:rPr>
        <w:t>Maintenance</w:t>
      </w:r>
    </w:p>
    <w:p w14:paraId="6E0C4294" w14:textId="77777777" w:rsidR="00100240" w:rsidRPr="00305D8E" w:rsidRDefault="00100240" w:rsidP="00F905D8">
      <w:pPr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</w:p>
    <w:p w14:paraId="394A4603" w14:textId="77777777" w:rsidR="003249C2" w:rsidRPr="00305D8E" w:rsidRDefault="003249C2" w:rsidP="00F905D8">
      <w:pPr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</w:p>
    <w:p w14:paraId="6917D933" w14:textId="32C54234" w:rsidR="003249C2" w:rsidRPr="00305D8E" w:rsidRDefault="003249C2" w:rsidP="00F905D8">
      <w:pPr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</w:p>
    <w:p w14:paraId="2C0235F5" w14:textId="77777777" w:rsidR="00336806" w:rsidRPr="00305D8E" w:rsidRDefault="00336806" w:rsidP="00F905D8">
      <w:pPr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</w:p>
    <w:sectPr w:rsidR="00336806" w:rsidRPr="00305D8E" w:rsidSect="00C505AC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A81C5" w14:textId="77777777" w:rsidR="0040328B" w:rsidRDefault="0040328B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17F400F" w14:textId="77777777" w:rsidR="0040328B" w:rsidRDefault="0040328B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231EF" w14:textId="77777777" w:rsidR="0040328B" w:rsidRDefault="0040328B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208270A6" w14:textId="77777777" w:rsidR="0040328B" w:rsidRDefault="0040328B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844C4" w14:textId="77777777" w:rsidR="00E347E8" w:rsidRDefault="00C275F3">
    <w:pPr>
      <w:spacing w:after="60"/>
      <w:ind w:left="43"/>
      <w:rPr>
        <w:position w:val="-6"/>
        <w:sz w:val="21"/>
        <w:szCs w:val="24"/>
      </w:rPr>
    </w:pPr>
    <w:r>
      <w:rPr>
        <w:noProof/>
        <w:snapToGrid/>
        <w:position w:val="-6"/>
        <w:sz w:val="21"/>
        <w:szCs w:val="24"/>
        <w:lang w:val="en-US" w:eastAsia="en-US"/>
      </w:rPr>
      <w:drawing>
        <wp:inline distT="0" distB="0" distL="0" distR="0" wp14:anchorId="033768AC" wp14:editId="7FB73DB0">
          <wp:extent cx="1111250" cy="215900"/>
          <wp:effectExtent l="19050" t="0" r="0" b="0"/>
          <wp:docPr id="1" name="Picture 1" descr="back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 logo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D2EE77" w14:textId="77777777" w:rsidR="00E347E8" w:rsidRDefault="00E347E8">
    <w:pPr>
      <w:pStyle w:val="Cabealho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BD0"/>
    <w:multiLevelType w:val="multilevel"/>
    <w:tmpl w:val="1D60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54936"/>
    <w:multiLevelType w:val="hybridMultilevel"/>
    <w:tmpl w:val="A83EF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7783"/>
    <w:multiLevelType w:val="hybridMultilevel"/>
    <w:tmpl w:val="912243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1A21"/>
    <w:multiLevelType w:val="hybridMultilevel"/>
    <w:tmpl w:val="44D278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D408A"/>
    <w:multiLevelType w:val="hybridMultilevel"/>
    <w:tmpl w:val="67E42FF6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5047E09"/>
    <w:multiLevelType w:val="hybridMultilevel"/>
    <w:tmpl w:val="0C427E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176E0D"/>
    <w:multiLevelType w:val="hybridMultilevel"/>
    <w:tmpl w:val="68FAC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A6613"/>
    <w:multiLevelType w:val="hybridMultilevel"/>
    <w:tmpl w:val="766EF15C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23BB6370"/>
    <w:multiLevelType w:val="hybridMultilevel"/>
    <w:tmpl w:val="2B5CC266"/>
    <w:lvl w:ilvl="0" w:tplc="AF88A520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DB30BA"/>
    <w:multiLevelType w:val="hybridMultilevel"/>
    <w:tmpl w:val="F46EE6C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B435E"/>
    <w:multiLevelType w:val="hybridMultilevel"/>
    <w:tmpl w:val="5BD20DFC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2CBC5899"/>
    <w:multiLevelType w:val="hybridMultilevel"/>
    <w:tmpl w:val="6D84F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03E52"/>
    <w:multiLevelType w:val="hybridMultilevel"/>
    <w:tmpl w:val="328442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94E6B"/>
    <w:multiLevelType w:val="hybridMultilevel"/>
    <w:tmpl w:val="6F00DB3C"/>
    <w:lvl w:ilvl="0" w:tplc="AF88A520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DB6569"/>
    <w:multiLevelType w:val="hybridMultilevel"/>
    <w:tmpl w:val="A2D08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E3EE5"/>
    <w:multiLevelType w:val="hybridMultilevel"/>
    <w:tmpl w:val="18E8F67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B35BE1"/>
    <w:multiLevelType w:val="hybridMultilevel"/>
    <w:tmpl w:val="1FFC8A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F7A72"/>
    <w:multiLevelType w:val="hybridMultilevel"/>
    <w:tmpl w:val="79701E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CD3A41"/>
    <w:multiLevelType w:val="hybridMultilevel"/>
    <w:tmpl w:val="1F740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  <w:b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12F2B"/>
    <w:multiLevelType w:val="hybridMultilevel"/>
    <w:tmpl w:val="A600F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784C"/>
    <w:multiLevelType w:val="hybridMultilevel"/>
    <w:tmpl w:val="43A20426"/>
    <w:lvl w:ilvl="0" w:tplc="59BCF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F836DC"/>
    <w:multiLevelType w:val="hybridMultilevel"/>
    <w:tmpl w:val="170C71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0402B8"/>
    <w:multiLevelType w:val="hybridMultilevel"/>
    <w:tmpl w:val="78B8B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D2A1F"/>
    <w:multiLevelType w:val="multilevel"/>
    <w:tmpl w:val="66D2F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C72131"/>
    <w:multiLevelType w:val="hybridMultilevel"/>
    <w:tmpl w:val="0C906E2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FF2E81"/>
    <w:multiLevelType w:val="hybridMultilevel"/>
    <w:tmpl w:val="5DB0BCB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F465AA"/>
    <w:multiLevelType w:val="hybridMultilevel"/>
    <w:tmpl w:val="E0B2C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80977"/>
    <w:multiLevelType w:val="hybridMultilevel"/>
    <w:tmpl w:val="96E8B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07DEB"/>
    <w:multiLevelType w:val="hybridMultilevel"/>
    <w:tmpl w:val="53368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15A41"/>
    <w:multiLevelType w:val="hybridMultilevel"/>
    <w:tmpl w:val="C3D8C7D2"/>
    <w:lvl w:ilvl="0" w:tplc="5CDAB3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10A82"/>
    <w:multiLevelType w:val="hybridMultilevel"/>
    <w:tmpl w:val="B32897F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785D6A"/>
    <w:multiLevelType w:val="hybridMultilevel"/>
    <w:tmpl w:val="EBA4B0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611513"/>
    <w:multiLevelType w:val="hybridMultilevel"/>
    <w:tmpl w:val="005E5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9"/>
  </w:num>
  <w:num w:numId="4">
    <w:abstractNumId w:val="2"/>
  </w:num>
  <w:num w:numId="5">
    <w:abstractNumId w:val="31"/>
  </w:num>
  <w:num w:numId="6">
    <w:abstractNumId w:val="19"/>
  </w:num>
  <w:num w:numId="7">
    <w:abstractNumId w:val="10"/>
  </w:num>
  <w:num w:numId="8">
    <w:abstractNumId w:val="7"/>
  </w:num>
  <w:num w:numId="9">
    <w:abstractNumId w:val="13"/>
  </w:num>
  <w:num w:numId="10">
    <w:abstractNumId w:val="8"/>
  </w:num>
  <w:num w:numId="11">
    <w:abstractNumId w:val="20"/>
  </w:num>
  <w:num w:numId="12">
    <w:abstractNumId w:val="11"/>
  </w:num>
  <w:num w:numId="13">
    <w:abstractNumId w:val="1"/>
  </w:num>
  <w:num w:numId="14">
    <w:abstractNumId w:val="4"/>
  </w:num>
  <w:num w:numId="15">
    <w:abstractNumId w:val="32"/>
  </w:num>
  <w:num w:numId="16">
    <w:abstractNumId w:val="6"/>
  </w:num>
  <w:num w:numId="17">
    <w:abstractNumId w:val="29"/>
  </w:num>
  <w:num w:numId="18">
    <w:abstractNumId w:val="23"/>
  </w:num>
  <w:num w:numId="19">
    <w:abstractNumId w:val="22"/>
  </w:num>
  <w:num w:numId="20">
    <w:abstractNumId w:val="28"/>
  </w:num>
  <w:num w:numId="21">
    <w:abstractNumId w:val="16"/>
  </w:num>
  <w:num w:numId="22">
    <w:abstractNumId w:val="12"/>
  </w:num>
  <w:num w:numId="23">
    <w:abstractNumId w:val="0"/>
  </w:num>
  <w:num w:numId="24">
    <w:abstractNumId w:val="3"/>
  </w:num>
  <w:num w:numId="25">
    <w:abstractNumId w:val="24"/>
  </w:num>
  <w:num w:numId="26">
    <w:abstractNumId w:val="30"/>
  </w:num>
  <w:num w:numId="27">
    <w:abstractNumId w:val="17"/>
  </w:num>
  <w:num w:numId="28">
    <w:abstractNumId w:val="21"/>
  </w:num>
  <w:num w:numId="29">
    <w:abstractNumId w:val="14"/>
  </w:num>
  <w:num w:numId="30">
    <w:abstractNumId w:val="15"/>
  </w:num>
  <w:num w:numId="31">
    <w:abstractNumId w:val="14"/>
  </w:num>
  <w:num w:numId="32">
    <w:abstractNumId w:val="26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F9"/>
    <w:rsid w:val="00016401"/>
    <w:rsid w:val="00035B11"/>
    <w:rsid w:val="000421C4"/>
    <w:rsid w:val="00044B00"/>
    <w:rsid w:val="00045712"/>
    <w:rsid w:val="00053CE0"/>
    <w:rsid w:val="00065288"/>
    <w:rsid w:val="000657AB"/>
    <w:rsid w:val="00081CE7"/>
    <w:rsid w:val="000B41A0"/>
    <w:rsid w:val="000D734B"/>
    <w:rsid w:val="000F2346"/>
    <w:rsid w:val="000F72FF"/>
    <w:rsid w:val="000F7CBF"/>
    <w:rsid w:val="0010018A"/>
    <w:rsid w:val="00100240"/>
    <w:rsid w:val="00102EA0"/>
    <w:rsid w:val="001044F9"/>
    <w:rsid w:val="00107129"/>
    <w:rsid w:val="00120CB6"/>
    <w:rsid w:val="00123156"/>
    <w:rsid w:val="00135C2C"/>
    <w:rsid w:val="001552FD"/>
    <w:rsid w:val="00164524"/>
    <w:rsid w:val="00164CA4"/>
    <w:rsid w:val="001830C1"/>
    <w:rsid w:val="001848B4"/>
    <w:rsid w:val="00186541"/>
    <w:rsid w:val="0019654E"/>
    <w:rsid w:val="001A5CB0"/>
    <w:rsid w:val="001A6E7B"/>
    <w:rsid w:val="001B034D"/>
    <w:rsid w:val="001B1E07"/>
    <w:rsid w:val="001C77D3"/>
    <w:rsid w:val="001E571E"/>
    <w:rsid w:val="00203BD1"/>
    <w:rsid w:val="00215123"/>
    <w:rsid w:val="002347F0"/>
    <w:rsid w:val="0023533F"/>
    <w:rsid w:val="00240471"/>
    <w:rsid w:val="00247577"/>
    <w:rsid w:val="002719AD"/>
    <w:rsid w:val="00273937"/>
    <w:rsid w:val="00282EFC"/>
    <w:rsid w:val="002871F4"/>
    <w:rsid w:val="002B24A3"/>
    <w:rsid w:val="002B7D1A"/>
    <w:rsid w:val="002D2D0B"/>
    <w:rsid w:val="002D32F4"/>
    <w:rsid w:val="002D34FC"/>
    <w:rsid w:val="002E2908"/>
    <w:rsid w:val="002E3EE4"/>
    <w:rsid w:val="002F717D"/>
    <w:rsid w:val="00305D8E"/>
    <w:rsid w:val="0031397E"/>
    <w:rsid w:val="003249C2"/>
    <w:rsid w:val="0032620A"/>
    <w:rsid w:val="003305B2"/>
    <w:rsid w:val="00336806"/>
    <w:rsid w:val="00344D41"/>
    <w:rsid w:val="003512C5"/>
    <w:rsid w:val="00371154"/>
    <w:rsid w:val="003756FA"/>
    <w:rsid w:val="0038165E"/>
    <w:rsid w:val="00387A12"/>
    <w:rsid w:val="003B6112"/>
    <w:rsid w:val="003C2AC7"/>
    <w:rsid w:val="003E72FA"/>
    <w:rsid w:val="0040328B"/>
    <w:rsid w:val="00412C04"/>
    <w:rsid w:val="00441E7B"/>
    <w:rsid w:val="004460A1"/>
    <w:rsid w:val="00446DA8"/>
    <w:rsid w:val="004652FA"/>
    <w:rsid w:val="00481D74"/>
    <w:rsid w:val="00482968"/>
    <w:rsid w:val="004D0A29"/>
    <w:rsid w:val="004E6956"/>
    <w:rsid w:val="00503E35"/>
    <w:rsid w:val="00513246"/>
    <w:rsid w:val="005322E4"/>
    <w:rsid w:val="0054179A"/>
    <w:rsid w:val="00550156"/>
    <w:rsid w:val="00563D8D"/>
    <w:rsid w:val="005817DD"/>
    <w:rsid w:val="00594921"/>
    <w:rsid w:val="005952D4"/>
    <w:rsid w:val="005C5265"/>
    <w:rsid w:val="005D11D9"/>
    <w:rsid w:val="005F72BE"/>
    <w:rsid w:val="00606DE4"/>
    <w:rsid w:val="00610CAA"/>
    <w:rsid w:val="00620ED2"/>
    <w:rsid w:val="00621A53"/>
    <w:rsid w:val="00622952"/>
    <w:rsid w:val="0064307D"/>
    <w:rsid w:val="006673D9"/>
    <w:rsid w:val="006831DD"/>
    <w:rsid w:val="00693A6D"/>
    <w:rsid w:val="006C18DD"/>
    <w:rsid w:val="006E558D"/>
    <w:rsid w:val="006F5CAB"/>
    <w:rsid w:val="00710E77"/>
    <w:rsid w:val="00732D02"/>
    <w:rsid w:val="00736427"/>
    <w:rsid w:val="0074037D"/>
    <w:rsid w:val="007448BE"/>
    <w:rsid w:val="0074527E"/>
    <w:rsid w:val="00773D72"/>
    <w:rsid w:val="007745AB"/>
    <w:rsid w:val="00783F7F"/>
    <w:rsid w:val="0079240A"/>
    <w:rsid w:val="00792C7B"/>
    <w:rsid w:val="00795A07"/>
    <w:rsid w:val="007A7668"/>
    <w:rsid w:val="007C3964"/>
    <w:rsid w:val="007E035C"/>
    <w:rsid w:val="007F155D"/>
    <w:rsid w:val="007F427C"/>
    <w:rsid w:val="0080198A"/>
    <w:rsid w:val="008149DC"/>
    <w:rsid w:val="008217EB"/>
    <w:rsid w:val="00836205"/>
    <w:rsid w:val="00844C89"/>
    <w:rsid w:val="00852EA3"/>
    <w:rsid w:val="00856876"/>
    <w:rsid w:val="008751E3"/>
    <w:rsid w:val="008841F0"/>
    <w:rsid w:val="0089425A"/>
    <w:rsid w:val="008969CD"/>
    <w:rsid w:val="008B3527"/>
    <w:rsid w:val="008C004F"/>
    <w:rsid w:val="009100DB"/>
    <w:rsid w:val="00914B11"/>
    <w:rsid w:val="0091579B"/>
    <w:rsid w:val="00922E2E"/>
    <w:rsid w:val="00946642"/>
    <w:rsid w:val="00955055"/>
    <w:rsid w:val="00972359"/>
    <w:rsid w:val="00973A95"/>
    <w:rsid w:val="00981997"/>
    <w:rsid w:val="009B058D"/>
    <w:rsid w:val="009B5055"/>
    <w:rsid w:val="009B6BA1"/>
    <w:rsid w:val="009C2485"/>
    <w:rsid w:val="009C6021"/>
    <w:rsid w:val="009D51F6"/>
    <w:rsid w:val="009E6990"/>
    <w:rsid w:val="00A16610"/>
    <w:rsid w:val="00A27995"/>
    <w:rsid w:val="00A40123"/>
    <w:rsid w:val="00A634E8"/>
    <w:rsid w:val="00A65DA8"/>
    <w:rsid w:val="00A85264"/>
    <w:rsid w:val="00A971E8"/>
    <w:rsid w:val="00AD13A2"/>
    <w:rsid w:val="00AD2D2C"/>
    <w:rsid w:val="00AD57B8"/>
    <w:rsid w:val="00AE4B8E"/>
    <w:rsid w:val="00B03A81"/>
    <w:rsid w:val="00B53A8B"/>
    <w:rsid w:val="00B61C0A"/>
    <w:rsid w:val="00B62F69"/>
    <w:rsid w:val="00B70B55"/>
    <w:rsid w:val="00B725ED"/>
    <w:rsid w:val="00B72DC7"/>
    <w:rsid w:val="00B75A70"/>
    <w:rsid w:val="00B854D2"/>
    <w:rsid w:val="00B93AE6"/>
    <w:rsid w:val="00BA239E"/>
    <w:rsid w:val="00BD7165"/>
    <w:rsid w:val="00BD7524"/>
    <w:rsid w:val="00BE358A"/>
    <w:rsid w:val="00BE7F38"/>
    <w:rsid w:val="00BF5179"/>
    <w:rsid w:val="00BF700B"/>
    <w:rsid w:val="00C104BC"/>
    <w:rsid w:val="00C275F3"/>
    <w:rsid w:val="00C323F6"/>
    <w:rsid w:val="00C36B2D"/>
    <w:rsid w:val="00C505AC"/>
    <w:rsid w:val="00C55AF5"/>
    <w:rsid w:val="00C57C11"/>
    <w:rsid w:val="00C7050F"/>
    <w:rsid w:val="00C80987"/>
    <w:rsid w:val="00D1204E"/>
    <w:rsid w:val="00D137AB"/>
    <w:rsid w:val="00D14E68"/>
    <w:rsid w:val="00D23718"/>
    <w:rsid w:val="00D41555"/>
    <w:rsid w:val="00D94567"/>
    <w:rsid w:val="00DB4E00"/>
    <w:rsid w:val="00DD0AFE"/>
    <w:rsid w:val="00DE49AB"/>
    <w:rsid w:val="00DF5EEB"/>
    <w:rsid w:val="00E21055"/>
    <w:rsid w:val="00E347E8"/>
    <w:rsid w:val="00E360F0"/>
    <w:rsid w:val="00E3783D"/>
    <w:rsid w:val="00E4186F"/>
    <w:rsid w:val="00E63F4E"/>
    <w:rsid w:val="00E7039B"/>
    <w:rsid w:val="00EA1C51"/>
    <w:rsid w:val="00EC4680"/>
    <w:rsid w:val="00EC5FBC"/>
    <w:rsid w:val="00EF0189"/>
    <w:rsid w:val="00EF1A9E"/>
    <w:rsid w:val="00EF3F0E"/>
    <w:rsid w:val="00EF68A4"/>
    <w:rsid w:val="00EF692F"/>
    <w:rsid w:val="00F078CD"/>
    <w:rsid w:val="00F104A8"/>
    <w:rsid w:val="00F10F01"/>
    <w:rsid w:val="00F328EA"/>
    <w:rsid w:val="00F32E4E"/>
    <w:rsid w:val="00F36931"/>
    <w:rsid w:val="00F45610"/>
    <w:rsid w:val="00F47D85"/>
    <w:rsid w:val="00F61D38"/>
    <w:rsid w:val="00F61F8B"/>
    <w:rsid w:val="00F74DA8"/>
    <w:rsid w:val="00F818B8"/>
    <w:rsid w:val="00F905D8"/>
    <w:rsid w:val="00F929E9"/>
    <w:rsid w:val="00F94E35"/>
    <w:rsid w:val="00F97E40"/>
    <w:rsid w:val="00FC4081"/>
    <w:rsid w:val="00FE37F9"/>
    <w:rsid w:val="00FE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2AF0"/>
  <w15:docId w15:val="{66E52632-D03F-4995-83E9-95C1428C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05AC"/>
    <w:pPr>
      <w:spacing w:after="200" w:line="276" w:lineRule="auto"/>
    </w:pPr>
    <w:rPr>
      <w:rFonts w:ascii="Calibri" w:hAnsi="Calibri"/>
      <w:snapToGrid w:val="0"/>
      <w:sz w:val="22"/>
      <w:szCs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05AC"/>
    <w:pPr>
      <w:ind w:left="720"/>
      <w:contextualSpacing/>
    </w:pPr>
  </w:style>
  <w:style w:type="paragraph" w:styleId="Textodebalo">
    <w:name w:val="Balloon Text"/>
    <w:basedOn w:val="Normal"/>
    <w:semiHidden/>
    <w:rsid w:val="00C505AC"/>
    <w:pPr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semiHidden/>
    <w:locked/>
    <w:rsid w:val="00C505AC"/>
    <w:rPr>
      <w:rFonts w:ascii="Times New Roman" w:hAnsi="Times New Roman" w:cs="Times New Roman"/>
      <w:sz w:val="16"/>
      <w:szCs w:val="16"/>
    </w:rPr>
  </w:style>
  <w:style w:type="paragraph" w:styleId="Cabealho">
    <w:name w:val="header"/>
    <w:basedOn w:val="Normal"/>
    <w:rsid w:val="00C50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ocked/>
    <w:rsid w:val="00C505AC"/>
    <w:rPr>
      <w:rFonts w:cs="Times New Roman"/>
    </w:rPr>
  </w:style>
  <w:style w:type="paragraph" w:styleId="Rodap">
    <w:name w:val="footer"/>
    <w:basedOn w:val="Normal"/>
    <w:rsid w:val="00C50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ocked/>
    <w:rsid w:val="00C505AC"/>
    <w:rPr>
      <w:rFonts w:cs="Times New Roman"/>
    </w:rPr>
  </w:style>
  <w:style w:type="character" w:customStyle="1" w:styleId="tw4winMark">
    <w:name w:val="tw4winMark"/>
    <w:rsid w:val="00C505A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C505A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C505AC"/>
    <w:rPr>
      <w:color w:val="0000FF"/>
    </w:rPr>
  </w:style>
  <w:style w:type="character" w:customStyle="1" w:styleId="tw4winPopup">
    <w:name w:val="tw4winPopup"/>
    <w:rsid w:val="00C505A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C505A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C505A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C505A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C505AC"/>
    <w:rPr>
      <w:rFonts w:ascii="Courier New" w:hAnsi="Courier New"/>
      <w:noProof/>
      <w:color w:val="800000"/>
    </w:rPr>
  </w:style>
  <w:style w:type="character" w:styleId="Refdecomentrio">
    <w:name w:val="annotation reference"/>
    <w:rsid w:val="0080198A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80198A"/>
    <w:rPr>
      <w:sz w:val="24"/>
      <w:szCs w:val="24"/>
    </w:rPr>
  </w:style>
  <w:style w:type="character" w:customStyle="1" w:styleId="TextodecomentrioChar">
    <w:name w:val="Texto de comentário Char"/>
    <w:link w:val="Textodecomentrio"/>
    <w:rsid w:val="0080198A"/>
    <w:rPr>
      <w:rFonts w:ascii="Calibri" w:hAnsi="Calibri"/>
      <w:snapToGrid/>
      <w:sz w:val="24"/>
      <w:szCs w:val="24"/>
      <w:lang w:val="en-GB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0198A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rsid w:val="0080198A"/>
    <w:rPr>
      <w:rFonts w:ascii="Calibri" w:hAnsi="Calibri"/>
      <w:b/>
      <w:bCs/>
      <w:snapToGrid/>
      <w:sz w:val="24"/>
      <w:szCs w:val="24"/>
      <w:lang w:val="en-GB" w:eastAsia="es-ES"/>
    </w:rPr>
  </w:style>
  <w:style w:type="paragraph" w:customStyle="1" w:styleId="Default">
    <w:name w:val="Default"/>
    <w:rsid w:val="008568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basedOn w:val="Fontepargpadro"/>
    <w:uiPriority w:val="99"/>
    <w:rsid w:val="00856876"/>
    <w:rPr>
      <w:color w:val="FFFFFF"/>
    </w:rPr>
  </w:style>
  <w:style w:type="character" w:customStyle="1" w:styleId="apple-converted-space">
    <w:name w:val="apple-converted-space"/>
    <w:basedOn w:val="Fontepargpadro"/>
    <w:rsid w:val="00856876"/>
  </w:style>
  <w:style w:type="character" w:styleId="Refdenotaderodap">
    <w:name w:val="footnote reference"/>
    <w:basedOn w:val="Fontepargpadro"/>
    <w:rsid w:val="00EF692F"/>
  </w:style>
  <w:style w:type="paragraph" w:customStyle="1" w:styleId="Cuerpodetexto">
    <w:name w:val="Cuerpo de texto"/>
    <w:basedOn w:val="Normal"/>
    <w:rsid w:val="005C526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88" w:lineRule="auto"/>
      <w:jc w:val="both"/>
    </w:pPr>
    <w:rPr>
      <w:rFonts w:ascii="Times New Roman" w:hAnsi="Times New Roman"/>
      <w:snapToGrid/>
      <w:sz w:val="24"/>
      <w:szCs w:val="24"/>
      <w:lang w:eastAsia="en-US"/>
    </w:rPr>
  </w:style>
  <w:style w:type="character" w:styleId="Hyperlink">
    <w:name w:val="Hyperlink"/>
    <w:basedOn w:val="Fontepargpadro"/>
    <w:unhideWhenUsed/>
    <w:rsid w:val="00F104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5179"/>
    <w:pPr>
      <w:spacing w:before="100" w:beforeAutospacing="1" w:after="100" w:afterAutospacing="1" w:line="240" w:lineRule="auto"/>
    </w:pPr>
    <w:rPr>
      <w:rFonts w:ascii="Times New Roman" w:hAnsi="Times New Roman"/>
      <w:snapToGrid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locked/>
    <w:rsid w:val="00BF51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cid:image008.png@01D27666.A062FFB0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cid:image007.png@01D27666.A062FFB0" TargetMode="External"/><Relationship Id="rId20" Type="http://schemas.openxmlformats.org/officeDocument/2006/relationships/image" Target="cid:image009.png@01D27666.A062FFB0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5.png@01D27666.A062FFB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Area xmlns="eff7fc2b-2191-43f8-9629-760a7f1f3900">Project Management</Area>
    <Level xmlns="eff7fc2b-2191-43f8-9629-760a7f1f3900">
      <Value xmlns="eff7fc2b-2191-43f8-9629-760a7f1f3900">ICS-10</Value>
    </Level>
    <Archive xmlns="eff7fc2b-2191-43f8-9629-760a7f1f3900">false</Archive>
    <TOR_x0020_Type xmlns="eff7fc2b-2191-43f8-9629-760a7f1f3900">Generic</TOR_x0020_Typ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6B0734465FA4299DED468681CA23C" ma:contentTypeVersion="5" ma:contentTypeDescription="Create a new document." ma:contentTypeScope="" ma:versionID="e55b35766c8e14be8f9231aae6eb61c1">
  <xsd:schema xmlns:xsd="http://www.w3.org/2001/XMLSchema" xmlns:xs="http://www.w3.org/2001/XMLSchema" xmlns:p="http://schemas.microsoft.com/office/2006/metadata/properties" xmlns:ns2="eff7fc2b-2191-43f8-9629-760a7f1f3900" xmlns:ns3="8d1789be-2b34-414d-b761-149aa1689c70" targetNamespace="http://schemas.microsoft.com/office/2006/metadata/properties" ma:root="true" ma:fieldsID="792d882eb17c8b825b53f1d5b22384ba" ns2:_="" ns3:_="">
    <xsd:import namespace="eff7fc2b-2191-43f8-9629-760a7f1f3900"/>
    <xsd:import namespace="8d1789be-2b34-414d-b761-149aa1689c70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Level" minOccurs="0"/>
                <xsd:element ref="ns2:TOR_x0020_Type" minOccurs="0"/>
                <xsd:element ref="ns2:Archiv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fc2b-2191-43f8-9629-760a7f1f3900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Communication"/>
          <xsd:enumeration value="Infrastructure"/>
          <xsd:enumeration value="Finance"/>
          <xsd:enumeration value="General Administration"/>
          <xsd:enumeration value="Generic ISP"/>
          <xsd:enumeration value="Head of Programme"/>
          <xsd:enumeration value="Head of Support Services"/>
          <xsd:enumeration value="Human Resources ‎"/>
          <xsd:enumeration value="ICT ‎"/>
          <xsd:enumeration value="Legal"/>
          <xsd:enumeration value="Operational Hub Director"/>
          <xsd:enumeration value="Operations"/>
          <xsd:enumeration value="Operations Centre Director"/>
          <xsd:enumeration value="Outreach and Partnerships"/>
          <xsd:enumeration value="Partnerships"/>
          <xsd:enumeration value="Procurement ‎"/>
          <xsd:enumeration value="Project Centre Manager"/>
          <xsd:enumeration value="Project Management"/>
          <xsd:enumeration value="Project/Programme Management"/>
          <xsd:enumeration value="Portfolio Management"/>
          <xsd:enumeration value="Regional Director"/>
          <xsd:enumeration value="Security"/>
        </xsd:restriction>
      </xsd:simpleType>
    </xsd:element>
    <xsd:element name="Level" ma:index="9" nillable="true" ma:displayName="Level" ma:internalName="Lev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CS-02"/>
                    <xsd:enumeration value="ICS-03"/>
                    <xsd:enumeration value="ICS-04"/>
                    <xsd:enumeration value="ICS-05"/>
                    <xsd:enumeration value="ICS-06"/>
                    <xsd:enumeration value="ICS-07"/>
                    <xsd:enumeration value="ICS-08"/>
                    <xsd:enumeration value="ICS-09"/>
                    <xsd:enumeration value="ICS-10"/>
                    <xsd:enumeration value="ICS-11"/>
                    <xsd:enumeration value="ICS-12"/>
                    <xsd:enumeration value="ICS-13"/>
                    <xsd:enumeration value="ICS-14"/>
                  </xsd:restriction>
                </xsd:simpleType>
              </xsd:element>
            </xsd:sequence>
          </xsd:extension>
        </xsd:complexContent>
      </xsd:complexType>
    </xsd:element>
    <xsd:element name="TOR_x0020_Type" ma:index="10" nillable="true" ma:displayName="TOR Type" ma:format="Dropdown" ma:internalName="TOR_x0020_Type">
      <xsd:simpleType>
        <xsd:restriction base="dms:Choice">
          <xsd:enumeration value="Generic"/>
          <xsd:enumeration value="Leadership"/>
        </xsd:restriction>
      </xsd:simpleType>
    </xsd:element>
    <xsd:element name="Archive" ma:index="11" nillable="true" ma:displayName="Archive" ma:default="0" ma:internalName="Arch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789be-2b34-414d-b761-149aa1689c70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24DF9-E347-46C4-9E6E-20DCF3F006C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81C4EE4-A48B-4C89-A7B8-002AA57956BF}">
  <ds:schemaRefs>
    <ds:schemaRef ds:uri="http://schemas.microsoft.com/office/2006/metadata/properties"/>
    <ds:schemaRef ds:uri="eff7fc2b-2191-43f8-9629-760a7f1f3900"/>
  </ds:schemaRefs>
</ds:datastoreItem>
</file>

<file path=customXml/itemProps3.xml><?xml version="1.0" encoding="utf-8"?>
<ds:datastoreItem xmlns:ds="http://schemas.openxmlformats.org/officeDocument/2006/customXml" ds:itemID="{0F977604-E484-4A7C-9E50-E0D38EE63A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A939A9-476F-42A5-82C7-6A1FFC16AF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B332B8-A4E3-430D-BAB5-904FCD0BC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fc2b-2191-43f8-9629-760a7f1f3900"/>
    <ds:schemaRef ds:uri="8d1789be-2b34-414d-b761-149aa1689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BA54ECB-8C7F-4625-92D6-0FBC1258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805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TERMS OF REFERENCE</vt:lpstr>
      <vt:lpstr>TERMS OF REFERENCE</vt:lpstr>
    </vt:vector>
  </TitlesOfParts>
  <Company>UNOPS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Asma Fatima SYED</dc:creator>
  <dc:description>Generic</dc:description>
  <cp:lastModifiedBy>KesiaR@unops.org</cp:lastModifiedBy>
  <cp:revision>10</cp:revision>
  <dcterms:created xsi:type="dcterms:W3CDTF">2017-08-21T18:11:00Z</dcterms:created>
  <dcterms:modified xsi:type="dcterms:W3CDTF">2017-09-23T00:12:00Z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0x010100D661450170F6CC43A7086A4007B306C1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Generic Job Profiles">
    <vt:lpwstr>Project Managers</vt:lpwstr>
  </property>
  <property fmtid="{D5CDD505-2E9C-101B-9397-08002B2CF9AE}" pid="6" name="Recruitment Guidance">
    <vt:lpwstr>This collumn is Not Applicable</vt:lpwstr>
  </property>
  <property fmtid="{D5CDD505-2E9C-101B-9397-08002B2CF9AE}" pid="7" name="Order">
    <vt:lpwstr>9900.00000000000</vt:lpwstr>
  </property>
  <property fmtid="{D5CDD505-2E9C-101B-9397-08002B2CF9AE}" pid="8" name="Main Level">
    <vt:lpwstr>Generic ToR</vt:lpwstr>
  </property>
  <property fmtid="{D5CDD505-2E9C-101B-9397-08002B2CF9AE}" pid="9" name="Predecessors">
    <vt:lpwstr/>
  </property>
  <property fmtid="{D5CDD505-2E9C-101B-9397-08002B2CF9AE}" pid="10" name="GPRS">
    <vt:lpwstr>This collumn is Not Applicable</vt:lpwstr>
  </property>
  <property fmtid="{D5CDD505-2E9C-101B-9397-08002B2CF9AE}" pid="11" name="TaxKeywordTaxHTField">
    <vt:lpwstr/>
  </property>
  <property fmtid="{D5CDD505-2E9C-101B-9397-08002B2CF9AE}" pid="12" name="TaxKeyword">
    <vt:lpwstr/>
  </property>
  <property fmtid="{D5CDD505-2E9C-101B-9397-08002B2CF9AE}" pid="13" name="TaxCatchAll">
    <vt:lpwstr/>
  </property>
  <property fmtid="{D5CDD505-2E9C-101B-9397-08002B2CF9AE}" pid="14" name="Leadership">
    <vt:lpwstr>No</vt:lpwstr>
  </property>
  <property fmtid="{D5CDD505-2E9C-101B-9397-08002B2CF9AE}" pid="15" name="_dlc_DocId">
    <vt:lpwstr>DOCID-1325-116</vt:lpwstr>
  </property>
  <property fmtid="{D5CDD505-2E9C-101B-9397-08002B2CF9AE}" pid="16" name="_dlc_DocIdItemGuid">
    <vt:lpwstr>6e575643-9748-4730-a761-af39a03be2ec</vt:lpwstr>
  </property>
  <property fmtid="{D5CDD505-2E9C-101B-9397-08002B2CF9AE}" pid="17" name="_dlc_DocIdUrl">
    <vt:lpwstr>https://intra.unops.org/resources-support/hr-process-support/_layouts/15/DocIdRedir.aspx?ID=DOCID-1325-116, DOCID-1325-116</vt:lpwstr>
  </property>
</Properties>
</file>